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10.12.2002 N 879</w:t>
              <w:br/>
              <w:t xml:space="preserve">(ред. от 22.04.2024)</w:t>
              <w:br/>
              <w:t xml:space="preserve">"Об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декабря 2002 г. N 879</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РЕГИСТРАЦИИ И УЧЕТЕ ГРАЖДАН, ИМЕЮЩИХ ПРАВО</w:t>
      </w:r>
    </w:p>
    <w:p>
      <w:pPr>
        <w:pStyle w:val="2"/>
        <w:jc w:val="center"/>
      </w:pPr>
      <w:r>
        <w:rPr>
          <w:sz w:val="20"/>
        </w:rPr>
        <w:t xml:space="preserve">НА ПОЛУЧЕНИЕ СОЦИАЛЬНЫХ ВЫПЛАТ ДЛЯ ПРИОБРЕТЕНИЯ</w:t>
      </w:r>
    </w:p>
    <w:p>
      <w:pPr>
        <w:pStyle w:val="2"/>
        <w:jc w:val="center"/>
      </w:pPr>
      <w:r>
        <w:rPr>
          <w:sz w:val="20"/>
        </w:rPr>
        <w:t xml:space="preserve">ЖИЛЬЯ В СВЯЗИ С ПЕРЕСЕЛЕНИЕМ ИЗ РАЙОНОВ КРАЙНЕГО</w:t>
      </w:r>
    </w:p>
    <w:p>
      <w:pPr>
        <w:pStyle w:val="2"/>
        <w:jc w:val="center"/>
      </w:pPr>
      <w:r>
        <w:rPr>
          <w:sz w:val="20"/>
        </w:rPr>
        <w:t xml:space="preserve">СЕВЕРА И ПРИРАВНЕННЫХ 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24.10.2005 </w:t>
            </w:r>
            <w:hyperlink w:history="0" r:id="rId7"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color w:val="392c69"/>
              </w:rPr>
              <w:t xml:space="preserve">,</w:t>
            </w:r>
          </w:p>
          <w:p>
            <w:pPr>
              <w:pStyle w:val="0"/>
              <w:jc w:val="center"/>
            </w:pPr>
            <w:r>
              <w:rPr>
                <w:sz w:val="20"/>
                <w:color w:val="392c69"/>
              </w:rPr>
              <w:t xml:space="preserve">от 14.11.2007 </w:t>
            </w:r>
            <w:hyperlink w:history="0" r:id="rId8"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 от 07.11.2008 </w:t>
            </w:r>
            <w:hyperlink w:history="0" r:id="rId9"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03.11.2011 </w:t>
            </w:r>
            <w:hyperlink w:history="0" r:id="rId10"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20.09.2014 </w:t>
            </w:r>
            <w:hyperlink w:history="0" r:id="rId11"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color w:val="392c69"/>
              </w:rPr>
              <w:t xml:space="preserve">, от 28.07.2017 </w:t>
            </w:r>
            <w:hyperlink w:history="0" r:id="rId12"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color w:val="392c69"/>
              </w:rPr>
              <w:t xml:space="preserve">, от 22.12.2017 </w:t>
            </w:r>
            <w:hyperlink w:history="0" r:id="rId13"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w:t>
            </w:r>
          </w:p>
          <w:p>
            <w:pPr>
              <w:pStyle w:val="0"/>
              <w:jc w:val="center"/>
            </w:pPr>
            <w:r>
              <w:rPr>
                <w:sz w:val="20"/>
                <w:color w:val="392c69"/>
              </w:rPr>
              <w:t xml:space="preserve">от 15.11.2019 </w:t>
            </w:r>
            <w:hyperlink w:history="0" r:id="rId14"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12.10.2020 </w:t>
            </w:r>
            <w:hyperlink w:history="0" r:id="rId15"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22.04.2024 </w:t>
            </w:r>
            <w:hyperlink w:history="0" r:id="rId1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1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1. Утвердить прилагаемое </w:t>
      </w:r>
      <w:hyperlink w:history="0" w:anchor="P39" w:tooltip="ПОЛОЖЕНИЕ">
        <w:r>
          <w:rPr>
            <w:sz w:val="20"/>
            <w:color w:val="0000ff"/>
          </w:rPr>
          <w:t xml:space="preserve">Положение</w:t>
        </w:r>
      </w:hyperlink>
      <w:r>
        <w:rPr>
          <w:sz w:val="20"/>
        </w:rP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pPr>
        <w:pStyle w:val="0"/>
        <w:jc w:val="both"/>
      </w:pPr>
      <w:r>
        <w:rPr>
          <w:sz w:val="20"/>
        </w:rPr>
        <w:t xml:space="preserve">(в ред. </w:t>
      </w:r>
      <w:hyperlink w:history="0" r:id="rId18"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history="0" w:anchor="P39" w:tooltip="ПОЛОЖЕНИЕ">
        <w:r>
          <w:rPr>
            <w:sz w:val="20"/>
            <w:color w:val="0000ff"/>
          </w:rPr>
          <w:t xml:space="preserve">Положением,</w:t>
        </w:r>
      </w:hyperlink>
      <w:r>
        <w:rPr>
          <w:sz w:val="20"/>
        </w:rPr>
        <w:t xml:space="preserve"> утвержденным настоящим Постановлением.</w:t>
      </w:r>
    </w:p>
    <w:p>
      <w:pPr>
        <w:pStyle w:val="0"/>
        <w:jc w:val="both"/>
      </w:pPr>
      <w:r>
        <w:rPr>
          <w:sz w:val="20"/>
        </w:rPr>
        <w:t xml:space="preserve">(в ред. </w:t>
      </w:r>
      <w:hyperlink w:history="0" r:id="rId1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3. Возложить на Министерство строительства и жилищно-коммунального хозяйства Российской Федерации контроль за применением </w:t>
      </w:r>
      <w:hyperlink w:history="0" w:anchor="P39" w:tooltip="ПОЛОЖЕНИЕ">
        <w:r>
          <w:rPr>
            <w:sz w:val="20"/>
            <w:color w:val="0000ff"/>
          </w:rPr>
          <w:t xml:space="preserve">Положения,</w:t>
        </w:r>
      </w:hyperlink>
      <w:r>
        <w:rPr>
          <w:sz w:val="20"/>
        </w:rPr>
        <w:t xml:space="preserve"> утвержденного настоящим Постановлением.</w:t>
      </w:r>
    </w:p>
    <w:p>
      <w:pPr>
        <w:pStyle w:val="0"/>
        <w:jc w:val="both"/>
      </w:pPr>
      <w:r>
        <w:rPr>
          <w:sz w:val="20"/>
        </w:rPr>
        <w:t xml:space="preserve">(в ред. Постановлений Правительства РФ от 24.10.2005 </w:t>
      </w:r>
      <w:hyperlink w:history="0" r:id="rId20"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rPr>
        <w:t xml:space="preserve">, от 07.11.2008 </w:t>
      </w:r>
      <w:hyperlink w:history="0" r:id="rId21"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rPr>
        <w:t xml:space="preserve">, от 20.09.2014 </w:t>
      </w:r>
      <w:hyperlink w:history="0" r:id="rId22"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10 декабря 2002 г. N 879</w:t>
      </w:r>
    </w:p>
    <w:p>
      <w:pPr>
        <w:pStyle w:val="0"/>
      </w:pPr>
      <w:r>
        <w:rPr>
          <w:sz w:val="20"/>
        </w:rPr>
      </w:r>
    </w:p>
    <w:bookmarkStart w:id="39" w:name="P39"/>
    <w:bookmarkEnd w:id="39"/>
    <w:p>
      <w:pPr>
        <w:pStyle w:val="2"/>
        <w:jc w:val="center"/>
      </w:pPr>
      <w:r>
        <w:rPr>
          <w:sz w:val="20"/>
        </w:rPr>
        <w:t xml:space="preserve">ПОЛОЖЕНИЕ</w:t>
      </w:r>
    </w:p>
    <w:p>
      <w:pPr>
        <w:pStyle w:val="2"/>
        <w:jc w:val="center"/>
      </w:pPr>
      <w:r>
        <w:rPr>
          <w:sz w:val="20"/>
        </w:rPr>
        <w:t xml:space="preserve">О РЕГИСТРАЦИИ И УЧЕТЕ ГРАЖДАН,</w:t>
      </w:r>
    </w:p>
    <w:p>
      <w:pPr>
        <w:pStyle w:val="2"/>
        <w:jc w:val="center"/>
      </w:pPr>
      <w:r>
        <w:rPr>
          <w:sz w:val="20"/>
        </w:rPr>
        <w:t xml:space="preserve">ИМЕЮЩИХ ПРАВО НА ПОЛУЧЕНИЕ СОЦИАЛЬНЫХ ВЫПЛАТ</w:t>
      </w:r>
    </w:p>
    <w:p>
      <w:pPr>
        <w:pStyle w:val="2"/>
        <w:jc w:val="center"/>
      </w:pPr>
      <w:r>
        <w:rPr>
          <w:sz w:val="20"/>
        </w:rPr>
        <w:t xml:space="preserve">ДЛЯ ПРИОБРЕТЕНИЯ ЖИЛЬЯ В СВЯЗИ С ПЕРЕСЕЛЕНИЕМ ИЗ РАЙОНОВ</w:t>
      </w:r>
    </w:p>
    <w:p>
      <w:pPr>
        <w:pStyle w:val="2"/>
        <w:jc w:val="center"/>
      </w:pPr>
      <w:r>
        <w:rPr>
          <w:sz w:val="20"/>
        </w:rPr>
        <w:t xml:space="preserve">КРАЙНЕГО СЕВЕРА И ПРИРАВНЕННЫХ 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24.10.2005 </w:t>
            </w:r>
            <w:hyperlink w:history="0" r:id="rId23" w:tooltip="Постановление Правительства РФ от 24.10.2005 N 636 (ред. от 12.10.2020) &quot;О внесении изменений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quot; {КонсультантПлюс}">
              <w:r>
                <w:rPr>
                  <w:sz w:val="20"/>
                  <w:color w:val="0000ff"/>
                </w:rPr>
                <w:t xml:space="preserve">N 636</w:t>
              </w:r>
            </w:hyperlink>
            <w:r>
              <w:rPr>
                <w:sz w:val="20"/>
                <w:color w:val="392c69"/>
              </w:rPr>
              <w:t xml:space="preserve">,</w:t>
            </w:r>
          </w:p>
          <w:p>
            <w:pPr>
              <w:pStyle w:val="0"/>
              <w:jc w:val="center"/>
            </w:pPr>
            <w:r>
              <w:rPr>
                <w:sz w:val="20"/>
                <w:color w:val="392c69"/>
              </w:rPr>
              <w:t xml:space="preserve">от 14.11.2007 </w:t>
            </w:r>
            <w:hyperlink w:history="0" r:id="rId2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 от 07.11.2008 </w:t>
            </w:r>
            <w:hyperlink w:history="0" r:id="rId25"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N 821</w:t>
              </w:r>
            </w:hyperlink>
            <w:r>
              <w:rPr>
                <w:sz w:val="20"/>
                <w:color w:val="392c69"/>
              </w:rPr>
              <w:t xml:space="preserve">, от 03.11.2011 </w:t>
            </w:r>
            <w:hyperlink w:history="0" r:id="rId26"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20.09.2014 </w:t>
            </w:r>
            <w:hyperlink w:history="0" r:id="rId27"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color w:val="392c69"/>
              </w:rPr>
              <w:t xml:space="preserve">, от 28.07.2017 </w:t>
            </w:r>
            <w:hyperlink w:history="0" r:id="rId28"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color w:val="392c69"/>
              </w:rPr>
              <w:t xml:space="preserve">, от 22.12.2017 </w:t>
            </w:r>
            <w:hyperlink w:history="0" r:id="rId2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w:t>
            </w:r>
          </w:p>
          <w:p>
            <w:pPr>
              <w:pStyle w:val="0"/>
              <w:jc w:val="center"/>
            </w:pPr>
            <w:r>
              <w:rPr>
                <w:sz w:val="20"/>
                <w:color w:val="392c69"/>
              </w:rPr>
              <w:t xml:space="preserve">от 15.11.2019 </w:t>
            </w:r>
            <w:hyperlink w:history="0" r:id="rId30" w:tooltip="Постановление Правительства РФ от 15.11.2019 N 1458 (ред. от 24.10.2023) &quot;О внесении изменений в некоторые акты Правительства Российской Федерации&quot; {КонсультантПлюс}">
              <w:r>
                <w:rPr>
                  <w:sz w:val="20"/>
                  <w:color w:val="0000ff"/>
                </w:rPr>
                <w:t xml:space="preserve">N 1458</w:t>
              </w:r>
            </w:hyperlink>
            <w:r>
              <w:rPr>
                <w:sz w:val="20"/>
                <w:color w:val="392c69"/>
              </w:rPr>
              <w:t xml:space="preserve">, от 12.10.2020 </w:t>
            </w:r>
            <w:hyperlink w:history="0" r:id="rId31"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color w:val="392c69"/>
              </w:rPr>
              <w:t xml:space="preserve">, от 22.04.2024 </w:t>
            </w:r>
            <w:hyperlink w:history="0" r:id="rId3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w:history="0" r:id="rId3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w:history="0" r:id="rId3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pPr>
        <w:pStyle w:val="0"/>
        <w:jc w:val="both"/>
      </w:pPr>
      <w:r>
        <w:rPr>
          <w:sz w:val="20"/>
        </w:rPr>
        <w:t xml:space="preserve">(п. 1 в ред. </w:t>
      </w:r>
      <w:hyperlink w:history="0" r:id="rId35"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2. Регистрация и учет граждан, имеющих право на получение социальных выплат для приобретения жилья, производятся исполнительными органами субъектов Российской Федерации по месту жительства таких граждан.</w:t>
      </w:r>
    </w:p>
    <w:p>
      <w:pPr>
        <w:pStyle w:val="0"/>
        <w:jc w:val="both"/>
      </w:pPr>
      <w:r>
        <w:rPr>
          <w:sz w:val="20"/>
        </w:rPr>
        <w:t xml:space="preserve">(в ред. Постановлений Правительства РФ от 14.11.2007 </w:t>
      </w:r>
      <w:hyperlink w:history="0" r:id="rId3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3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3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56" w:name="P56"/>
    <w:bookmarkEnd w:id="56"/>
    <w:p>
      <w:pPr>
        <w:pStyle w:val="0"/>
        <w:spacing w:before="200" w:line-rule="auto"/>
        <w:ind w:firstLine="540"/>
        <w:jc w:val="both"/>
      </w:pPr>
      <w:r>
        <w:rPr>
          <w:sz w:val="20"/>
        </w:rPr>
        <w:t xml:space="preserve">3. Исполнительные органы субъектов Российской Федерации могут передавать органам местного самоуправления в соответствии с </w:t>
      </w:r>
      <w:hyperlink w:history="0" r:id="rId3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pPr>
        <w:pStyle w:val="0"/>
        <w:jc w:val="both"/>
      </w:pPr>
      <w:r>
        <w:rPr>
          <w:sz w:val="20"/>
        </w:rPr>
        <w:t xml:space="preserve">(в ред. Постановлений Правительства РФ от 14.11.2007 </w:t>
      </w:r>
      <w:hyperlink w:history="0" r:id="rId4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22.04.2024 </w:t>
      </w:r>
      <w:hyperlink w:history="0" r:id="rId41"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pPr>
        <w:pStyle w:val="0"/>
        <w:jc w:val="both"/>
      </w:pPr>
      <w:r>
        <w:rPr>
          <w:sz w:val="20"/>
        </w:rPr>
        <w:t xml:space="preserve">(в ред. </w:t>
      </w:r>
      <w:hyperlink w:history="0" r:id="rId4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5. Состав семей граждан, имеющих право на получение социальных выплат для приобретения жилья, определяется в соответствии со </w:t>
      </w:r>
      <w:hyperlink w:history="0" r:id="rId4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5</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w:t>
      </w:r>
      <w:hyperlink w:history="0" r:id="rId44"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статьей 5</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pPr>
        <w:pStyle w:val="0"/>
        <w:jc w:val="both"/>
      </w:pPr>
      <w:r>
        <w:rPr>
          <w:sz w:val="20"/>
        </w:rPr>
        <w:t xml:space="preserve">(п. 5 в ред. </w:t>
      </w:r>
      <w:hyperlink w:history="0" r:id="rId45"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6. Исполнительные органы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pPr>
        <w:pStyle w:val="0"/>
        <w:jc w:val="both"/>
      </w:pPr>
      <w:r>
        <w:rPr>
          <w:sz w:val="20"/>
        </w:rPr>
        <w:t xml:space="preserve">(в ред. </w:t>
      </w:r>
      <w:hyperlink w:history="0" r:id="rId4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а) фамилия, имя и отчество;</w:t>
      </w:r>
    </w:p>
    <w:p>
      <w:pPr>
        <w:pStyle w:val="0"/>
        <w:spacing w:before="200" w:line-rule="auto"/>
        <w:ind w:firstLine="540"/>
        <w:jc w:val="both"/>
      </w:pPr>
      <w:r>
        <w:rPr>
          <w:sz w:val="20"/>
        </w:rPr>
        <w:t xml:space="preserve">б) количественный состав семьи;</w:t>
      </w:r>
    </w:p>
    <w:p>
      <w:pPr>
        <w:pStyle w:val="0"/>
        <w:spacing w:before="200" w:line-rule="auto"/>
        <w:ind w:firstLine="540"/>
        <w:jc w:val="both"/>
      </w:pPr>
      <w:r>
        <w:rPr>
          <w:sz w:val="20"/>
        </w:rPr>
        <w:t xml:space="preserve">в) очередность предоставления социальной выплаты для категории, к которой относится гражданин в соответствии со </w:t>
      </w:r>
      <w:hyperlink w:history="0" r:id="rId47"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г) дата постановки на учет в качестве имеющего право на получение социальной выплаты для приобретения жилья с учетом положений </w:t>
      </w:r>
      <w:hyperlink w:history="0" r:id="rId4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части второй статьи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исполнительным органом субъекта Российской Федерации).</w:t>
      </w:r>
    </w:p>
    <w:p>
      <w:pPr>
        <w:pStyle w:val="0"/>
        <w:jc w:val="both"/>
      </w:pPr>
      <w:r>
        <w:rPr>
          <w:sz w:val="20"/>
        </w:rPr>
        <w:t xml:space="preserve">(в ред. Постановлений Правительства РФ от 22.12.2017 </w:t>
      </w:r>
      <w:hyperlink w:history="0" r:id="rId4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50"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7. Контроль за осуществлением в соответствии с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пунктом 3</w:t>
        </w:r>
      </w:hyperlink>
      <w:r>
        <w:rPr>
          <w:sz w:val="20"/>
        </w:rP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исполнительные органы субъектов Российской Федерации.</w:t>
      </w:r>
    </w:p>
    <w:p>
      <w:pPr>
        <w:pStyle w:val="0"/>
        <w:jc w:val="both"/>
      </w:pPr>
      <w:r>
        <w:rPr>
          <w:sz w:val="20"/>
        </w:rPr>
        <w:t xml:space="preserve">(в ред. Постановлений Правительства РФ от 14.11.2007 </w:t>
      </w:r>
      <w:hyperlink w:history="0" r:id="rId5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22.04.2024 </w:t>
      </w:r>
      <w:hyperlink w:history="0" r:id="rId5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72" w:name="P72"/>
    <w:bookmarkEnd w:id="72"/>
    <w:p>
      <w:pPr>
        <w:pStyle w:val="0"/>
        <w:spacing w:before="200" w:line-rule="auto"/>
        <w:ind w:firstLine="540"/>
        <w:jc w:val="both"/>
      </w:pPr>
      <w:r>
        <w:rPr>
          <w:sz w:val="20"/>
        </w:rPr>
        <w:t xml:space="preserve">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w:history="0" r:id="rId5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pPr>
        <w:pStyle w:val="0"/>
        <w:jc w:val="both"/>
      </w:pPr>
      <w:r>
        <w:rPr>
          <w:sz w:val="20"/>
        </w:rPr>
        <w:t xml:space="preserve">(в ред. Постановлений Правительства РФ от 14.11.2007 </w:t>
      </w:r>
      <w:hyperlink w:history="0" r:id="rId5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5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Исполнительные органы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history="0" w:anchor="P72" w:tooltip="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законом &quot;О жилищных субсидиях гражданам, выезжающим из районов Крайнего Севера и приравненных к ним местностей&quot;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
        <w:r>
          <w:rPr>
            <w:sz w:val="20"/>
            <w:color w:val="0000ff"/>
          </w:rPr>
          <w:t xml:space="preserve">абзаце первом</w:t>
        </w:r>
      </w:hyperlink>
      <w:r>
        <w:rPr>
          <w:sz w:val="20"/>
        </w:rPr>
        <w:t xml:space="preserve"> настоящего пункта, по </w:t>
      </w:r>
      <w:hyperlink w:history="0" r:id="rId56" w:tooltip="Приказ Минстроя России от 01.02.2018 N 57/пр &quot;Об утверждении формы представления сведений о количестве граждан, выехавших из районов Крайнего Севера и приравненных к ним местностей не ранее 1 января 1992 г., состоящих на учете в качестве имеющих право на получение в соответствии с Федеральным законом &quot;О жилищных субсидиях гражданам, выезжающим из районов Крайнего Севера и приравненных к ним местностей&quot; социальной выплаты для приобретения жилья за счет средств федерального бюджета&quot; (Зарегистрировано в Минюст {КонсультантПлюс}">
        <w:r>
          <w:rPr>
            <w:sz w:val="20"/>
            <w:color w:val="0000ff"/>
          </w:rPr>
          <w:t xml:space="preserve">форме</w:t>
        </w:r>
      </w:hyperlink>
      <w:r>
        <w:rPr>
          <w:sz w:val="20"/>
        </w:rPr>
        <w:t xml:space="preserve">, установленной Министерством строительства и жилищно-коммунального хозяйства Российской Федерации.</w:t>
      </w:r>
    </w:p>
    <w:p>
      <w:pPr>
        <w:pStyle w:val="0"/>
        <w:jc w:val="both"/>
      </w:pPr>
      <w:r>
        <w:rPr>
          <w:sz w:val="20"/>
        </w:rPr>
        <w:t xml:space="preserve">(абзац введен </w:t>
      </w:r>
      <w:hyperlink w:history="0" r:id="rId5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 в ред. </w:t>
      </w:r>
      <w:hyperlink w:history="0" r:id="rId5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pPr>
      <w:r>
        <w:rPr>
          <w:sz w:val="20"/>
        </w:rPr>
      </w:r>
    </w:p>
    <w:p>
      <w:pPr>
        <w:pStyle w:val="2"/>
        <w:outlineLvl w:val="1"/>
        <w:jc w:val="center"/>
      </w:pPr>
      <w:r>
        <w:rPr>
          <w:sz w:val="20"/>
        </w:rPr>
        <w:t xml:space="preserve">II. Порядок регистрации и учета граждан, имеющих право</w:t>
      </w:r>
    </w:p>
    <w:p>
      <w:pPr>
        <w:pStyle w:val="2"/>
        <w:jc w:val="center"/>
      </w:pPr>
      <w:r>
        <w:rPr>
          <w:sz w:val="20"/>
        </w:rPr>
        <w:t xml:space="preserve">на получение социальных выплат для приобретения жилья</w:t>
      </w:r>
    </w:p>
    <w:p>
      <w:pPr>
        <w:pStyle w:val="0"/>
        <w:jc w:val="center"/>
      </w:pPr>
      <w:r>
        <w:rPr>
          <w:sz w:val="20"/>
        </w:rPr>
        <w:t xml:space="preserve">(в ред. </w:t>
      </w:r>
      <w:hyperlink w:history="0" r:id="rId5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pPr>
      <w:r>
        <w:rPr>
          <w:sz w:val="20"/>
        </w:rPr>
      </w:r>
    </w:p>
    <w:bookmarkStart w:id="81" w:name="P81"/>
    <w:bookmarkEnd w:id="81"/>
    <w:p>
      <w:pPr>
        <w:pStyle w:val="0"/>
        <w:ind w:firstLine="540"/>
        <w:jc w:val="both"/>
      </w:pPr>
      <w:r>
        <w:rPr>
          <w:sz w:val="20"/>
        </w:rPr>
        <w:t xml:space="preserve">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w:history="0" r:id="rId6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представляет в исполнительный орган субъекта Российской Федерации (орган местного самоуправления) по месту жительства следующие документы:</w:t>
      </w:r>
    </w:p>
    <w:p>
      <w:pPr>
        <w:pStyle w:val="0"/>
        <w:jc w:val="both"/>
      </w:pPr>
      <w:r>
        <w:rPr>
          <w:sz w:val="20"/>
        </w:rPr>
        <w:t xml:space="preserve">(в ред. Постановлений Правительства РФ от 03.11.2011 </w:t>
      </w:r>
      <w:hyperlink w:history="0" r:id="rId61"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6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а) заявление по форме согласно </w:t>
      </w:r>
      <w:hyperlink w:history="0" w:anchor="P235" w:tooltip="                                 ЗАЯВЛЕНИЕ">
        <w:r>
          <w:rPr>
            <w:sz w:val="20"/>
            <w:color w:val="0000ff"/>
          </w:rPr>
          <w:t xml:space="preserve">приложению N 1;</w:t>
        </w:r>
      </w:hyperlink>
    </w:p>
    <w:p>
      <w:pPr>
        <w:pStyle w:val="0"/>
        <w:spacing w:before="200" w:line-rule="auto"/>
        <w:ind w:firstLine="540"/>
        <w:jc w:val="both"/>
      </w:pPr>
      <w:r>
        <w:rPr>
          <w:sz w:val="20"/>
        </w:rPr>
        <w:t xml:space="preserve">б) копии документов, удостоверяющих личность заявителя и проживающих с ним членов семьи;</w:t>
      </w:r>
    </w:p>
    <w:p>
      <w:pPr>
        <w:pStyle w:val="0"/>
        <w:jc w:val="both"/>
      </w:pPr>
      <w:r>
        <w:rPr>
          <w:sz w:val="20"/>
        </w:rPr>
        <w:t xml:space="preserve">(в ред. </w:t>
      </w:r>
      <w:hyperlink w:history="0" r:id="rId63"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pPr>
        <w:pStyle w:val="0"/>
        <w:jc w:val="both"/>
      </w:pPr>
      <w:r>
        <w:rPr>
          <w:sz w:val="20"/>
        </w:rPr>
        <w:t xml:space="preserve">(пп. "в" в ред. </w:t>
      </w:r>
      <w:hyperlink w:history="0" r:id="rId64"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Фондом пенсионного и социального страхования Российской Федерации);</w:t>
      </w:r>
    </w:p>
    <w:p>
      <w:pPr>
        <w:pStyle w:val="0"/>
        <w:jc w:val="both"/>
      </w:pPr>
      <w:r>
        <w:rPr>
          <w:sz w:val="20"/>
        </w:rPr>
        <w:t xml:space="preserve">(в ред. Постановлений Правительства РФ от 22.12.2017 </w:t>
      </w:r>
      <w:hyperlink w:history="0" r:id="rId6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6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90" w:name="P90"/>
    <w:bookmarkEnd w:id="90"/>
    <w:p>
      <w:pPr>
        <w:pStyle w:val="0"/>
        <w:spacing w:before="200" w:line-rule="auto"/>
        <w:ind w:firstLine="540"/>
        <w:jc w:val="both"/>
      </w:pPr>
      <w:r>
        <w:rPr>
          <w:sz w:val="20"/>
        </w:rPr>
        <w:t xml:space="preserve">д) копия пенсионного удостоверения или справка о пенсионном обеспечении из органа, осуществляющего пенсионное обеспечение, - для пенсионеров;</w:t>
      </w:r>
    </w:p>
    <w:p>
      <w:pPr>
        <w:pStyle w:val="0"/>
        <w:jc w:val="both"/>
      </w:pPr>
      <w:r>
        <w:rPr>
          <w:sz w:val="20"/>
        </w:rPr>
        <w:t xml:space="preserve">(в ред. Постановлений Правительства РФ от 28.07.2017 </w:t>
      </w:r>
      <w:hyperlink w:history="0" r:id="rId6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N 893</w:t>
        </w:r>
      </w:hyperlink>
      <w:r>
        <w:rPr>
          <w:sz w:val="20"/>
        </w:rPr>
        <w:t xml:space="preserve">, от 22.12.2017 </w:t>
      </w:r>
      <w:hyperlink w:history="0" r:id="rId68"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справка об инвалидности - для инвалидов I и II групп, а также для инвалидов с детства -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Постановлений Правительства РФ от 12.10.2020 </w:t>
      </w:r>
      <w:hyperlink w:history="0" r:id="rId69"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N 1666</w:t>
        </w:r>
      </w:hyperlink>
      <w:r>
        <w:rPr>
          <w:sz w:val="20"/>
        </w:rPr>
        <w:t xml:space="preserve">, от 22.04.2024 </w:t>
      </w:r>
      <w:hyperlink w:history="0" r:id="rId70"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pPr>
        <w:pStyle w:val="0"/>
        <w:spacing w:before="200" w:line-rule="auto"/>
        <w:ind w:firstLine="540"/>
        <w:jc w:val="both"/>
      </w:pPr>
      <w:r>
        <w:rPr>
          <w:sz w:val="20"/>
        </w:rPr>
        <w:t xml:space="preserve">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pPr>
        <w:pStyle w:val="0"/>
        <w:jc w:val="both"/>
      </w:pPr>
      <w:r>
        <w:rPr>
          <w:sz w:val="20"/>
        </w:rPr>
        <w:t xml:space="preserve">(пп. "е" введен </w:t>
      </w:r>
      <w:hyperlink w:history="0" r:id="rId7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pPr>
        <w:pStyle w:val="0"/>
        <w:jc w:val="both"/>
      </w:pPr>
      <w:r>
        <w:rPr>
          <w:sz w:val="20"/>
        </w:rPr>
        <w:t xml:space="preserve">(пп. "ж" введен </w:t>
      </w:r>
      <w:hyperlink w:history="0" r:id="rId72"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bookmarkStart w:id="99" w:name="P99"/>
    <w:bookmarkEnd w:id="99"/>
    <w:p>
      <w:pPr>
        <w:pStyle w:val="0"/>
        <w:spacing w:before="200" w:line-rule="auto"/>
        <w:ind w:firstLine="540"/>
        <w:jc w:val="both"/>
      </w:pPr>
      <w:r>
        <w:rPr>
          <w:sz w:val="20"/>
        </w:rPr>
        <w:t xml:space="preserve">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w:history="0" r:id="rId7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исполнительный орган субъекта Российской Федерации (орган местного самоуправления) по месту жительства следующие документы:</w:t>
      </w:r>
    </w:p>
    <w:p>
      <w:pPr>
        <w:pStyle w:val="0"/>
        <w:jc w:val="both"/>
      </w:pPr>
      <w:r>
        <w:rPr>
          <w:sz w:val="20"/>
        </w:rPr>
        <w:t xml:space="preserve">(в ред. </w:t>
      </w:r>
      <w:hyperlink w:history="0" r:id="rId74"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bookmarkStart w:id="101" w:name="P101"/>
    <w:bookmarkEnd w:id="101"/>
    <w:p>
      <w:pPr>
        <w:pStyle w:val="0"/>
        <w:spacing w:before="200" w:line-rule="auto"/>
        <w:ind w:firstLine="540"/>
        <w:jc w:val="both"/>
      </w:pPr>
      <w:r>
        <w:rPr>
          <w:sz w:val="20"/>
        </w:rPr>
        <w:t xml:space="preserve">а) заявление по форме согласно </w:t>
      </w:r>
      <w:hyperlink w:history="0" w:anchor="P101" w:tooltip="а) заявление по форме согласно приложению N 1;">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б) копии документов, удостоверяющих личность заявителя и проживающих с ним членов семьи;</w:t>
      </w:r>
    </w:p>
    <w:p>
      <w:pPr>
        <w:pStyle w:val="0"/>
        <w:jc w:val="both"/>
      </w:pPr>
      <w:r>
        <w:rPr>
          <w:sz w:val="20"/>
        </w:rPr>
        <w:t xml:space="preserve">(в ред. </w:t>
      </w:r>
      <w:hyperlink w:history="0" r:id="rId7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pPr>
        <w:pStyle w:val="0"/>
        <w:jc w:val="both"/>
      </w:pPr>
      <w:r>
        <w:rPr>
          <w:sz w:val="20"/>
        </w:rPr>
        <w:t xml:space="preserve">(пп. "в" в ред. </w:t>
      </w:r>
      <w:hyperlink w:history="0" r:id="rId76"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22.12.2017 N 1613)</w:t>
      </w:r>
    </w:p>
    <w:p>
      <w:pPr>
        <w:pStyle w:val="0"/>
        <w:spacing w:before="200" w:line-rule="auto"/>
        <w:ind w:firstLine="540"/>
        <w:jc w:val="both"/>
      </w:pPr>
      <w:r>
        <w:rPr>
          <w:sz w:val="20"/>
        </w:rPr>
        <w:t xml:space="preserve">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pPr>
        <w:pStyle w:val="0"/>
        <w:jc w:val="both"/>
      </w:pPr>
      <w:r>
        <w:rPr>
          <w:sz w:val="20"/>
        </w:rPr>
        <w:t xml:space="preserve">(пп. "г" введен </w:t>
      </w:r>
      <w:hyperlink w:history="0" r:id="rId7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jc w:val="both"/>
      </w:pPr>
      <w:r>
        <w:rPr>
          <w:sz w:val="20"/>
        </w:rPr>
        <w:t xml:space="preserve">(п. 9(1) введен </w:t>
      </w:r>
      <w:hyperlink w:history="0" r:id="rId78"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p>
      <w:pPr>
        <w:pStyle w:val="0"/>
        <w:spacing w:before="200" w:line-rule="auto"/>
        <w:ind w:firstLine="540"/>
        <w:jc w:val="both"/>
      </w:pPr>
      <w:r>
        <w:rPr>
          <w:sz w:val="20"/>
        </w:rPr>
        <w:t xml:space="preserve">9(2). Копии документов, указанные в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пунктах 9</w:t>
        </w:r>
      </w:hyperlink>
      <w:r>
        <w:rPr>
          <w:sz w:val="20"/>
        </w:rPr>
        <w:t xml:space="preserve"> и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9(1)</w:t>
        </w:r>
      </w:hyperlink>
      <w:r>
        <w:rPr>
          <w:sz w:val="20"/>
        </w:rPr>
        <w:t xml:space="preserve"> настоящего Положения, должны быть заверены в установленном порядке или представлены с предъявлением подлинника.</w:t>
      </w:r>
    </w:p>
    <w:p>
      <w:pPr>
        <w:pStyle w:val="0"/>
        <w:jc w:val="both"/>
      </w:pPr>
      <w:r>
        <w:rPr>
          <w:sz w:val="20"/>
        </w:rPr>
        <w:t xml:space="preserve">(п. 9(2) введен </w:t>
      </w:r>
      <w:hyperlink w:history="0" r:id="rId7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history="0" w:anchor="P375" w:tooltip="КНИГА">
        <w:r>
          <w:rPr>
            <w:sz w:val="20"/>
            <w:color w:val="0000ff"/>
          </w:rPr>
          <w:t xml:space="preserve">приложению N 2</w:t>
        </w:r>
      </w:hyperlink>
      <w:r>
        <w:rPr>
          <w:sz w:val="20"/>
        </w:rPr>
        <w:t xml:space="preserve"> (далее именуется - книга регистрации и учета), к заявлению прилагаются документы в соответствии с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9(1)</w:t>
        </w:r>
      </w:hyperlink>
      <w:r>
        <w:rPr>
          <w:sz w:val="20"/>
        </w:rPr>
        <w:t xml:space="preserve"> настоящего Положения.</w:t>
      </w:r>
    </w:p>
    <w:p>
      <w:pPr>
        <w:pStyle w:val="0"/>
        <w:jc w:val="both"/>
      </w:pPr>
      <w:r>
        <w:rPr>
          <w:sz w:val="20"/>
        </w:rPr>
        <w:t xml:space="preserve">(в ред. Постановлений Правительства РФ от 14.11.2007 </w:t>
      </w:r>
      <w:hyperlink w:history="0" r:id="rId8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8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w:t>
      </w:r>
    </w:p>
    <w:p>
      <w:pPr>
        <w:pStyle w:val="0"/>
        <w:spacing w:before="200" w:line-rule="auto"/>
        <w:ind w:firstLine="540"/>
        <w:jc w:val="both"/>
      </w:pPr>
      <w:r>
        <w:rPr>
          <w:sz w:val="20"/>
        </w:rPr>
        <w:t xml:space="preserve">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pPr>
        <w:pStyle w:val="0"/>
        <w:jc w:val="both"/>
      </w:pPr>
      <w:r>
        <w:rPr>
          <w:sz w:val="20"/>
        </w:rPr>
        <w:t xml:space="preserve">(в ред. </w:t>
      </w:r>
      <w:hyperlink w:history="0" r:id="rId8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15" w:name="P115"/>
    <w:bookmarkEnd w:id="115"/>
    <w:p>
      <w:pPr>
        <w:pStyle w:val="0"/>
        <w:spacing w:before="200" w:line-rule="auto"/>
        <w:ind w:firstLine="540"/>
        <w:jc w:val="both"/>
      </w:pPr>
      <w:r>
        <w:rPr>
          <w:sz w:val="20"/>
        </w:rPr>
        <w:t xml:space="preserve">11. Документы, представленные в соответствии с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пунктом 9(1)</w:t>
        </w:r>
      </w:hyperlink>
      <w:r>
        <w:rPr>
          <w:sz w:val="20"/>
        </w:rPr>
        <w:t xml:space="preserve"> настоящего Положения, проверяются исполнительными органами субъекта Российской Федерации (органами местного самоуправления).</w:t>
      </w:r>
    </w:p>
    <w:p>
      <w:pPr>
        <w:pStyle w:val="0"/>
        <w:jc w:val="both"/>
      </w:pPr>
      <w:r>
        <w:rPr>
          <w:sz w:val="20"/>
        </w:rPr>
        <w:t xml:space="preserve">(в ред. Постановлений Правительства РФ от 20.09.2014 </w:t>
      </w:r>
      <w:hyperlink w:history="0" r:id="rId83"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 от 22.04.2024 </w:t>
      </w:r>
      <w:hyperlink w:history="0" r:id="rId84"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В указанных целях исполнительные органы субъекта Российской Федерации (органы местного самоуправления) в установленном законодательством Российской Федерации порядке запрашивают:</w:t>
      </w:r>
    </w:p>
    <w:p>
      <w:pPr>
        <w:pStyle w:val="0"/>
        <w:jc w:val="both"/>
      </w:pPr>
      <w:r>
        <w:rPr>
          <w:sz w:val="20"/>
        </w:rPr>
        <w:t xml:space="preserve">(абзац введен </w:t>
      </w:r>
      <w:hyperlink w:history="0" r:id="rId85"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 в ред. </w:t>
      </w:r>
      <w:hyperlink w:history="0" r:id="rId86"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а) в территориальном органе Фонда пенсионного и социального страхования Российской Федерации:</w:t>
      </w:r>
    </w:p>
    <w:p>
      <w:pPr>
        <w:pStyle w:val="0"/>
        <w:jc w:val="both"/>
      </w:pPr>
      <w:r>
        <w:rPr>
          <w:sz w:val="20"/>
        </w:rPr>
        <w:t xml:space="preserve">(в ред. </w:t>
      </w:r>
      <w:hyperlink w:history="0" r:id="rId87"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страховые номера индивидуального лицевого счета в системе индивидуального (персонифицированного) учета гражданина, имеющего право на получение социальной выплаты для приобретения жилья, и членов его семьи;</w:t>
      </w:r>
    </w:p>
    <w:p>
      <w:pPr>
        <w:pStyle w:val="0"/>
        <w:spacing w:before="200" w:line-rule="auto"/>
        <w:ind w:firstLine="540"/>
        <w:jc w:val="both"/>
      </w:pPr>
      <w:r>
        <w:rPr>
          <w:sz w:val="20"/>
        </w:rPr>
        <w:t xml:space="preserve">сведения, подтверждающие факт установления инвалидности, для инвалидов I и II групп, а также для инвалидов с детства;</w:t>
      </w:r>
    </w:p>
    <w:p>
      <w:pPr>
        <w:pStyle w:val="0"/>
        <w:jc w:val="both"/>
      </w:pPr>
      <w:r>
        <w:rPr>
          <w:sz w:val="20"/>
        </w:rPr>
        <w:t xml:space="preserve">(пп. "а" в ред. </w:t>
      </w:r>
      <w:hyperlink w:history="0" r:id="rId88"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pPr>
        <w:pStyle w:val="0"/>
        <w:jc w:val="both"/>
      </w:pPr>
      <w:r>
        <w:rPr>
          <w:sz w:val="20"/>
        </w:rPr>
        <w:t xml:space="preserve">(пп. "б" введен </w:t>
      </w:r>
      <w:hyperlink w:history="0" r:id="rId8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pPr>
        <w:pStyle w:val="0"/>
        <w:spacing w:before="200" w:line-rule="auto"/>
        <w:ind w:firstLine="540"/>
        <w:jc w:val="both"/>
      </w:pPr>
      <w:r>
        <w:rPr>
          <w:sz w:val="20"/>
        </w:rPr>
        <w:t xml:space="preserve">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pPr>
        <w:pStyle w:val="0"/>
        <w:spacing w:before="200" w:line-rule="auto"/>
        <w:ind w:firstLine="540"/>
        <w:jc w:val="both"/>
      </w:pPr>
      <w:r>
        <w:rPr>
          <w:sz w:val="20"/>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w:history="0" r:id="rId9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jc w:val="both"/>
      </w:pPr>
      <w:r>
        <w:rPr>
          <w:sz w:val="20"/>
        </w:rPr>
        <w:t xml:space="preserve">(пп. "в" введен </w:t>
      </w:r>
      <w:hyperlink w:history="0" r:id="rId91"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11(1). Документы, указанные в </w:t>
      </w:r>
      <w:hyperlink w:history="0" w:anchor="P115" w:tooltip="11. Документы, представленные в соответствии с пунктом 9 либо пунктом 9(1) настоящего Положения, проверяются исполнительными органами субъекта Российской Федерации (органами местного самоуправления).">
        <w:r>
          <w:rPr>
            <w:sz w:val="20"/>
            <w:color w:val="0000ff"/>
          </w:rPr>
          <w:t xml:space="preserve">пункте 11</w:t>
        </w:r>
      </w:hyperlink>
      <w:r>
        <w:rPr>
          <w:sz w:val="20"/>
        </w:rPr>
        <w:t xml:space="preserve"> настоящего Положения, заявитель вправе представить самостоятельно.</w:t>
      </w:r>
    </w:p>
    <w:p>
      <w:pPr>
        <w:pStyle w:val="0"/>
        <w:jc w:val="both"/>
      </w:pPr>
      <w:r>
        <w:rPr>
          <w:sz w:val="20"/>
        </w:rPr>
        <w:t xml:space="preserve">(п. 11(1) введен </w:t>
      </w:r>
      <w:hyperlink w:history="0" r:id="rId92"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22.12.2017 N 1613)</w:t>
      </w:r>
    </w:p>
    <w:p>
      <w:pPr>
        <w:pStyle w:val="0"/>
        <w:spacing w:before="200" w:line-rule="auto"/>
        <w:ind w:firstLine="540"/>
        <w:jc w:val="both"/>
      </w:pPr>
      <w:r>
        <w:rPr>
          <w:sz w:val="20"/>
        </w:rPr>
        <w:t xml:space="preserve">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исполнительными органами субъекта Российской Федерации (органами местного самоуправления) не позднее чем через 15 рабочих дней с даты регистрации заявлений граждан.</w:t>
      </w:r>
    </w:p>
    <w:p>
      <w:pPr>
        <w:pStyle w:val="0"/>
        <w:jc w:val="both"/>
      </w:pPr>
      <w:r>
        <w:rPr>
          <w:sz w:val="20"/>
        </w:rPr>
        <w:t xml:space="preserve">(в ред. Постановлений Правительства РФ от 14.11.2007 </w:t>
      </w:r>
      <w:hyperlink w:history="0" r:id="rId9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22.12.2017 </w:t>
      </w:r>
      <w:hyperlink w:history="0" r:id="rId94"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rPr>
        <w:t xml:space="preserve">, от 22.04.2024 </w:t>
      </w:r>
      <w:hyperlink w:history="0" r:id="rId9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bookmarkStart w:id="134" w:name="P134"/>
    <w:bookmarkEnd w:id="134"/>
    <w:p>
      <w:pPr>
        <w:pStyle w:val="0"/>
        <w:spacing w:before="200" w:line-rule="auto"/>
        <w:ind w:firstLine="540"/>
        <w:jc w:val="both"/>
      </w:pPr>
      <w:r>
        <w:rPr>
          <w:sz w:val="20"/>
        </w:rPr>
        <w:t xml:space="preserve">12(1). Основанием для отказа в постановке на учет граждан, имеющих право на получение социальных выплат для приобретения жилья, является:</w:t>
      </w:r>
    </w:p>
    <w:p>
      <w:pPr>
        <w:pStyle w:val="0"/>
        <w:spacing w:before="200" w:line-rule="auto"/>
        <w:ind w:firstLine="540"/>
        <w:jc w:val="both"/>
      </w:pPr>
      <w:r>
        <w:rPr>
          <w:sz w:val="20"/>
        </w:rPr>
        <w:t xml:space="preserve">а) несоответствие гражданина требованиям, указанным в </w:t>
      </w:r>
      <w:hyperlink w:history="0" r:id="rId96"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 1</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w:history="0" r:id="rId97"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 2</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spacing w:before="200" w:line-rule="auto"/>
        <w:ind w:firstLine="540"/>
        <w:jc w:val="both"/>
      </w:pPr>
      <w:r>
        <w:rPr>
          <w:sz w:val="20"/>
        </w:rPr>
        <w:t xml:space="preserve">б) непредставление или неполное представление документов, указанных в </w:t>
      </w:r>
      <w:hyperlink w:history="0" w:anchor="P81" w:tooltip="9.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районов Крайнего Севера и приравненных к ним местностей&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пункте 9</w:t>
        </w:r>
      </w:hyperlink>
      <w:r>
        <w:rPr>
          <w:sz w:val="20"/>
        </w:rPr>
        <w:t xml:space="preserve"> либо </w:t>
      </w:r>
      <w:hyperlink w:history="0" w:anchor="P99" w:tooltip="9(1). Для регистрации и постановки на учет гражданин, имеющий право на получение социальной выплаты для приобретения жилья в соответствии с Федеральным законом &quot;О жилищных субсидиях гражданам, выезжающим из закрывающихся населенных пунктов в районах Крайнего Севера и приравненных к ним местностях&quot;, представляет в исполнительный орган субъекта Российской Федерации (орган местного самоуправления) по месту жительства следующие документы:">
        <w:r>
          <w:rPr>
            <w:sz w:val="20"/>
            <w:color w:val="0000ff"/>
          </w:rPr>
          <w:t xml:space="preserve">пункте 9(1)</w:t>
        </w:r>
      </w:hyperlink>
      <w:r>
        <w:rPr>
          <w:sz w:val="20"/>
        </w:rPr>
        <w:t xml:space="preserve"> настоящего Положения;</w:t>
      </w:r>
    </w:p>
    <w:p>
      <w:pPr>
        <w:pStyle w:val="0"/>
        <w:spacing w:before="200" w:line-rule="auto"/>
        <w:ind w:firstLine="540"/>
        <w:jc w:val="both"/>
      </w:pPr>
      <w:r>
        <w:rPr>
          <w:sz w:val="20"/>
        </w:rPr>
        <w:t xml:space="preserve">в) недостоверность сведений, содержащихся в представленных документах.</w:t>
      </w:r>
    </w:p>
    <w:p>
      <w:pPr>
        <w:pStyle w:val="0"/>
        <w:jc w:val="both"/>
      </w:pPr>
      <w:r>
        <w:rPr>
          <w:sz w:val="20"/>
        </w:rPr>
        <w:t xml:space="preserve">(п. 12(1) введен </w:t>
      </w:r>
      <w:hyperlink w:history="0" r:id="rId98"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Постановлением</w:t>
        </w:r>
      </w:hyperlink>
      <w:r>
        <w:rPr>
          <w:sz w:val="20"/>
        </w:rPr>
        <w:t xml:space="preserve"> Правительства РФ от 20.09.2014 N 962)</w:t>
      </w:r>
    </w:p>
    <w:p>
      <w:pPr>
        <w:pStyle w:val="0"/>
        <w:spacing w:before="200" w:line-rule="auto"/>
        <w:ind w:firstLine="540"/>
        <w:jc w:val="both"/>
      </w:pPr>
      <w:r>
        <w:rPr>
          <w:sz w:val="20"/>
        </w:rPr>
        <w:t xml:space="preserve">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pPr>
        <w:pStyle w:val="0"/>
        <w:jc w:val="both"/>
      </w:pPr>
      <w:r>
        <w:rPr>
          <w:sz w:val="20"/>
        </w:rPr>
        <w:t xml:space="preserve">(в ред. </w:t>
      </w:r>
      <w:hyperlink w:history="0" r:id="rId9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pPr>
        <w:pStyle w:val="0"/>
        <w:jc w:val="both"/>
      </w:pPr>
      <w:r>
        <w:rPr>
          <w:sz w:val="20"/>
        </w:rPr>
        <w:t xml:space="preserve">(в ред. </w:t>
      </w:r>
      <w:hyperlink w:history="0" r:id="rId10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w:t>
      </w:r>
      <w:hyperlink w:history="0" r:id="rId10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pPr>
        <w:pStyle w:val="0"/>
        <w:jc w:val="both"/>
      </w:pPr>
      <w:r>
        <w:rPr>
          <w:sz w:val="20"/>
        </w:rPr>
        <w:t xml:space="preserve">(в ред. </w:t>
      </w:r>
      <w:hyperlink w:history="0" r:id="rId102"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47" w:name="P147"/>
    <w:bookmarkEnd w:id="147"/>
    <w:p>
      <w:pPr>
        <w:pStyle w:val="0"/>
        <w:spacing w:before="200" w:line-rule="auto"/>
        <w:ind w:firstLine="540"/>
        <w:jc w:val="both"/>
      </w:pPr>
      <w:r>
        <w:rPr>
          <w:sz w:val="20"/>
        </w:rP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history="0" w:anchor="P426" w:tooltip="СПИСОК">
        <w:r>
          <w:rPr>
            <w:sz w:val="20"/>
            <w:color w:val="0000ff"/>
          </w:rPr>
          <w:t xml:space="preserve">приложению N 3</w:t>
        </w:r>
      </w:hyperlink>
      <w:r>
        <w:rPr>
          <w:sz w:val="20"/>
        </w:rPr>
        <w:t xml:space="preserve"> по следующим категориям граждан:</w:t>
      </w:r>
    </w:p>
    <w:p>
      <w:pPr>
        <w:pStyle w:val="0"/>
        <w:jc w:val="both"/>
      </w:pPr>
      <w:r>
        <w:rPr>
          <w:sz w:val="20"/>
        </w:rPr>
        <w:t xml:space="preserve">(в ред. </w:t>
      </w:r>
      <w:hyperlink w:history="0" r:id="rId10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pPr>
        <w:pStyle w:val="0"/>
        <w:jc w:val="both"/>
      </w:pPr>
      <w:r>
        <w:rPr>
          <w:sz w:val="20"/>
        </w:rPr>
        <w:t xml:space="preserve">(в ред. </w:t>
      </w:r>
      <w:hyperlink w:history="0" r:id="rId10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б) пенсионеры;</w:t>
      </w:r>
    </w:p>
    <w:p>
      <w:pPr>
        <w:pStyle w:val="0"/>
        <w:spacing w:before="200" w:line-rule="auto"/>
        <w:ind w:firstLine="540"/>
        <w:jc w:val="both"/>
      </w:pPr>
      <w:r>
        <w:rPr>
          <w:sz w:val="20"/>
        </w:rPr>
        <w:t xml:space="preserve">в) граждане, признанные в установленном порядке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pPr>
        <w:pStyle w:val="0"/>
        <w:spacing w:before="200" w:line-rule="auto"/>
        <w:ind w:firstLine="540"/>
        <w:jc w:val="both"/>
      </w:pPr>
      <w:r>
        <w:rPr>
          <w:sz w:val="20"/>
        </w:rPr>
        <w:t xml:space="preserve">г) работающие граждане;</w:t>
      </w:r>
    </w:p>
    <w:p>
      <w:pPr>
        <w:pStyle w:val="0"/>
        <w:spacing w:before="200" w:line-rule="auto"/>
        <w:ind w:firstLine="540"/>
        <w:jc w:val="both"/>
      </w:pPr>
      <w:r>
        <w:rPr>
          <w:sz w:val="20"/>
        </w:rPr>
        <w:t xml:space="preserve">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w:history="0" r:id="rId105" w:tooltip="Постановление Правительства РФ от 11.12.2013 N 1146 (ред. от 26.12.2014) &quot;Об утверждении Правил согласования с Правительством Российской Федерации закрытия населенных пунктов (в том числе городов, поселков),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quot; {КонсультантПлюс}">
        <w:r>
          <w:rPr>
            <w:sz w:val="20"/>
            <w:color w:val="0000ff"/>
          </w:rPr>
          <w:t xml:space="preserve">согласованию</w:t>
        </w:r>
      </w:hyperlink>
      <w:r>
        <w:rPr>
          <w:sz w:val="20"/>
        </w:rPr>
        <w:t xml:space="preserve"> с Правительством Российской Федерации.</w:t>
      </w:r>
    </w:p>
    <w:p>
      <w:pPr>
        <w:pStyle w:val="0"/>
        <w:jc w:val="both"/>
      </w:pPr>
      <w:r>
        <w:rPr>
          <w:sz w:val="20"/>
        </w:rPr>
        <w:t xml:space="preserve">(пп. "д" введен </w:t>
      </w:r>
      <w:hyperlink w:history="0" r:id="rId106"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bookmarkStart w:id="156" w:name="P156"/>
    <w:bookmarkEnd w:id="156"/>
    <w:p>
      <w:pPr>
        <w:pStyle w:val="0"/>
        <w:spacing w:before="200" w:line-rule="auto"/>
        <w:ind w:firstLine="540"/>
        <w:jc w:val="both"/>
      </w:pPr>
      <w:r>
        <w:rPr>
          <w:sz w:val="20"/>
        </w:rPr>
        <w:t xml:space="preserve">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исполнительный орган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history="0" w:anchor="P90" w:tooltip="д) копия пенсионного удостоверения или справка о пенсионном обеспечении из органа, осуществляющего пенсионное обеспечение, - для пенсионеров;">
        <w:r>
          <w:rPr>
            <w:sz w:val="20"/>
            <w:color w:val="0000ff"/>
          </w:rPr>
          <w:t xml:space="preserve">подпункте "д" пункта 9</w:t>
        </w:r>
      </w:hyperlink>
      <w:r>
        <w:rPr>
          <w:sz w:val="20"/>
        </w:rPr>
        <w:t xml:space="preserve"> настоящего Положения.</w:t>
      </w:r>
    </w:p>
    <w:p>
      <w:pPr>
        <w:pStyle w:val="0"/>
        <w:jc w:val="both"/>
      </w:pPr>
      <w:r>
        <w:rPr>
          <w:sz w:val="20"/>
        </w:rPr>
        <w:t xml:space="preserve">(п. 17(1) введен </w:t>
      </w:r>
      <w:hyperlink w:history="0" r:id="rId10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28.07.2017 N 893; в ред. </w:t>
      </w:r>
      <w:hyperlink w:history="0" r:id="rId10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17(2). В случае выезда гражданина, состоящего на учете в качестве имеющего право на получение социальных выплат для приобретения жилья в соответствии с Федеральным </w:t>
      </w:r>
      <w:hyperlink w:history="0" r:id="rId109"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на место жительства в другое муниципальное образование в пределах субъекта Российской Федерации:</w:t>
      </w:r>
    </w:p>
    <w:p>
      <w:pPr>
        <w:pStyle w:val="0"/>
        <w:spacing w:before="200" w:line-rule="auto"/>
        <w:ind w:firstLine="540"/>
        <w:jc w:val="both"/>
      </w:pPr>
      <w:r>
        <w:rPr>
          <w:sz w:val="20"/>
        </w:rPr>
        <w:t xml:space="preserve">а) если органы местного самоуправления наделены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такой гражданин обращается в орган местного самоуправления по новому месту жительства с заявлением в произвольной форме о постановке его на такой учет, в котором указывает, что он состоял на данном учете в органе местного самоуправления по предыдущему месту жительства.</w:t>
      </w:r>
    </w:p>
    <w:p>
      <w:pPr>
        <w:pStyle w:val="0"/>
        <w:spacing w:before="200" w:line-rule="auto"/>
        <w:ind w:firstLine="540"/>
        <w:jc w:val="both"/>
      </w:pPr>
      <w:r>
        <w:rPr>
          <w:sz w:val="20"/>
        </w:rPr>
        <w:t xml:space="preserve">Орган местного самоуправления на основании указанного заявления в течение 5 рабочих дней запрашивает в органе местного самоуправления по предыдущему месту жительства гражданина его учетное дело, которое орган местного самоуправления по предыдущему месту жительства гражданина не позднее чем через 5 рабочих дней после получения указанного запроса направляет в орган местного самоуправления по новому месту жительства.</w:t>
      </w:r>
    </w:p>
    <w:p>
      <w:pPr>
        <w:pStyle w:val="0"/>
        <w:spacing w:before="200" w:line-rule="auto"/>
        <w:ind w:firstLine="540"/>
        <w:jc w:val="both"/>
      </w:pPr>
      <w:r>
        <w:rPr>
          <w:sz w:val="20"/>
        </w:rPr>
        <w:t xml:space="preserve">После получения учетного дела гражданина орган местного самоуправления по новому месту жительства гражданина не позднее чем через 15 рабочих дней принимает решение о постановке его на учет в качестве имеющего право на получение социальных выплат для приобретения жилья (с учетом даты постановки на учет такого гражданина по предыдущему месту жительства и категории очередности предоставления социальных выплат для приобретения жилья, установленной </w:t>
      </w:r>
      <w:hyperlink w:history="0" r:id="rId11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к которой относится гражданин) или об отказе в постановке на такой учет по основаниям, установленным </w:t>
      </w:r>
      <w:hyperlink w:history="0" w:anchor="P134" w:tooltip="12(1). Основанием для отказа в постановке на учет граждан, имеющих право на получение социальных выплат для приобретения жилья, является:">
        <w:r>
          <w:rPr>
            <w:sz w:val="20"/>
            <w:color w:val="0000ff"/>
          </w:rPr>
          <w:t xml:space="preserve">пунктом 12(1)</w:t>
        </w:r>
      </w:hyperlink>
      <w:r>
        <w:rPr>
          <w:sz w:val="20"/>
        </w:rPr>
        <w:t xml:space="preserve"> настоящего Положения.</w:t>
      </w:r>
    </w:p>
    <w:p>
      <w:pPr>
        <w:pStyle w:val="0"/>
        <w:spacing w:before="200" w:line-rule="auto"/>
        <w:ind w:firstLine="540"/>
        <w:jc w:val="both"/>
      </w:pPr>
      <w:r>
        <w:rPr>
          <w:sz w:val="20"/>
        </w:rPr>
        <w:t xml:space="preserve">Уведомление о принятии решения о постановке гражданина на учет в качестве имеющего право на получение социальной выплаты для приобретения жилья по новому месту жительства или об отказе в постановке на такой учет с указанием причин отказа направляется заявителю в течение 5 рабочих дней со дня принятия соответствующего решения;</w:t>
      </w:r>
    </w:p>
    <w:p>
      <w:pPr>
        <w:pStyle w:val="0"/>
        <w:spacing w:before="200" w:line-rule="auto"/>
        <w:ind w:firstLine="540"/>
        <w:jc w:val="both"/>
      </w:pPr>
      <w:r>
        <w:rPr>
          <w:sz w:val="20"/>
        </w:rPr>
        <w:t xml:space="preserve">б) если органы местного самоуправления не наделены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гражданин путем представления заявления в произвольной форме уведомляет исполнительный орган субъекта Российской Федерации по месту постановки на указанный учет о выезде на место жительства в другое муниципальное образование.</w:t>
      </w:r>
    </w:p>
    <w:p>
      <w:pPr>
        <w:pStyle w:val="0"/>
        <w:jc w:val="both"/>
      </w:pPr>
      <w:r>
        <w:rPr>
          <w:sz w:val="20"/>
        </w:rPr>
        <w:t xml:space="preserve">(п. 17(2) введен </w:t>
      </w:r>
      <w:hyperlink w:history="0" r:id="rId111"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12.10.2020 N 1666; в ред. </w:t>
      </w:r>
      <w:hyperlink w:history="0" r:id="rId112"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22.04.2024 N 522)</w:t>
      </w:r>
    </w:p>
    <w:p>
      <w:pPr>
        <w:pStyle w:val="0"/>
        <w:spacing w:before="200" w:line-rule="auto"/>
        <w:ind w:firstLine="540"/>
        <w:jc w:val="both"/>
      </w:pPr>
      <w:r>
        <w:rPr>
          <w:sz w:val="20"/>
        </w:rPr>
        <w:t xml:space="preserve">18. Утратил силу с 1 января 2012 года. - </w:t>
      </w:r>
      <w:hyperlink w:history="0" r:id="rId113"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03.11.2011 N 909.</w:t>
      </w:r>
    </w:p>
    <w:p>
      <w:pPr>
        <w:pStyle w:val="0"/>
        <w:spacing w:before="200" w:line-rule="auto"/>
        <w:ind w:firstLine="540"/>
        <w:jc w:val="both"/>
      </w:pPr>
      <w:r>
        <w:rPr>
          <w:sz w:val="20"/>
        </w:rPr>
        <w:t xml:space="preserve">19. Органы местного самоуправления, наделенные согласно </w:t>
      </w:r>
      <w:hyperlink w:history="0" w:anchor="P56" w:tooltip="3. Исполнительные органы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
        <w:r>
          <w:rPr>
            <w:sz w:val="20"/>
            <w:color w:val="0000ff"/>
          </w:rPr>
          <w:t xml:space="preserve">пункту 3</w:t>
        </w:r>
      </w:hyperlink>
      <w:r>
        <w:rPr>
          <w:sz w:val="20"/>
        </w:rPr>
        <w:t xml:space="preserve"> настоящего Положения соответствующими полномочиями, ежегодно утверждают указанные в </w:t>
      </w:r>
      <w:hyperlink w:history="0" w:anchor="P147" w:tooltip="17. Одновременно с постановкой на учет граждан, имеющих право на получение социальных выплат для приобретения жилья, формируются списки по форме согласно приложению N 3 по следующим категориям граждан:">
        <w:r>
          <w:rPr>
            <w:sz w:val="20"/>
            <w:color w:val="0000ff"/>
          </w:rPr>
          <w:t xml:space="preserve">пункте 17</w:t>
        </w:r>
      </w:hyperlink>
      <w:r>
        <w:rPr>
          <w:sz w:val="20"/>
        </w:rPr>
        <w:t xml:space="preserve"> настоящего Положения списки и до 1 февраля направляют их заверенные копии в исполнительные органы субъектов Российской Федерации.</w:t>
      </w:r>
    </w:p>
    <w:p>
      <w:pPr>
        <w:pStyle w:val="0"/>
        <w:jc w:val="both"/>
      </w:pPr>
      <w:r>
        <w:rPr>
          <w:sz w:val="20"/>
        </w:rPr>
        <w:t xml:space="preserve">(в ред. Постановлений Правительства РФ от 03.11.2011 </w:t>
      </w:r>
      <w:hyperlink w:history="0" r:id="rId11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11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20. Очередность предоставления социальных выплат для каждой категории граждан, установленной </w:t>
      </w:r>
      <w:hyperlink w:history="0" r:id="rId116"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history="0" w:anchor="P156" w:tooltip="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исполнительный орган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подпункте &quot;д&quot; пункта 9 настоящего Положения.">
        <w:r>
          <w:rPr>
            <w:sz w:val="20"/>
            <w:color w:val="0000ff"/>
          </w:rPr>
          <w:t xml:space="preserve">пунктом 17(1)</w:t>
        </w:r>
      </w:hyperlink>
      <w:r>
        <w:rPr>
          <w:sz w:val="20"/>
        </w:rPr>
        <w:t xml:space="preserve">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pPr>
        <w:pStyle w:val="0"/>
        <w:jc w:val="both"/>
      </w:pPr>
      <w:r>
        <w:rPr>
          <w:sz w:val="20"/>
        </w:rPr>
        <w:t xml:space="preserve">(в ред. </w:t>
      </w:r>
      <w:hyperlink w:history="0" r:id="rId117" w:tooltip="Постановление Правительства РФ от 28.07.2017 N 89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28.07.2017 N 893)</w:t>
      </w:r>
    </w:p>
    <w:p>
      <w:pPr>
        <w:pStyle w:val="0"/>
        <w:spacing w:before="200" w:line-rule="auto"/>
        <w:ind w:firstLine="540"/>
        <w:jc w:val="both"/>
      </w:pPr>
      <w:r>
        <w:rPr>
          <w:sz w:val="20"/>
        </w:rPr>
        <w:t xml:space="preserve">Очередность предоставления гражданам социальных выплат для приобретения жилья в соответствии с Федеральным </w:t>
      </w:r>
      <w:hyperlink w:history="0" r:id="rId118"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pPr>
        <w:pStyle w:val="0"/>
        <w:jc w:val="both"/>
      </w:pPr>
      <w:r>
        <w:rPr>
          <w:sz w:val="20"/>
        </w:rPr>
        <w:t xml:space="preserve">(п. 20 в ред. </w:t>
      </w:r>
      <w:hyperlink w:history="0" r:id="rId119"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21. Граждане снимаются с учета имеющих право на получение социальных выплат для приобретения жилья в случае:</w:t>
      </w:r>
    </w:p>
    <w:p>
      <w:pPr>
        <w:pStyle w:val="0"/>
        <w:jc w:val="both"/>
      </w:pPr>
      <w:r>
        <w:rPr>
          <w:sz w:val="20"/>
        </w:rPr>
        <w:t xml:space="preserve">(в ред. </w:t>
      </w:r>
      <w:hyperlink w:history="0" r:id="rId120"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а) получения социальной выплаты для приобретения жилья заявителем или членом его семьи;</w:t>
      </w:r>
    </w:p>
    <w:p>
      <w:pPr>
        <w:pStyle w:val="0"/>
        <w:jc w:val="both"/>
      </w:pPr>
      <w:r>
        <w:rPr>
          <w:sz w:val="20"/>
        </w:rPr>
        <w:t xml:space="preserve">(в ред. </w:t>
      </w:r>
      <w:hyperlink w:history="0" r:id="rId121"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б) выезда на место жительства:</w:t>
      </w:r>
    </w:p>
    <w:p>
      <w:pPr>
        <w:pStyle w:val="0"/>
        <w:spacing w:before="200" w:line-rule="auto"/>
        <w:ind w:firstLine="540"/>
        <w:jc w:val="both"/>
      </w:pPr>
      <w:r>
        <w:rPr>
          <w:sz w:val="20"/>
        </w:rPr>
        <w:t xml:space="preserve">в другой субъект Российской Федерации - для граждан, имеющих право на получение социальной выплаты для приобретения жилья в соответствии с Федеральным </w:t>
      </w:r>
      <w:hyperlink w:history="0" r:id="rId122"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spacing w:before="200" w:line-rule="auto"/>
        <w:ind w:firstLine="540"/>
        <w:jc w:val="both"/>
      </w:pPr>
      <w:r>
        <w:rPr>
          <w:sz w:val="20"/>
        </w:rPr>
        <w:t xml:space="preserve">за пределы закрывающегося населенного пункта - для граждан, имеющих право на получение социальной выплаты для приобретения жилья в соответствии с Федеральным </w:t>
      </w:r>
      <w:hyperlink w:history="0" r:id="rId123"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jc w:val="both"/>
      </w:pPr>
      <w:r>
        <w:rPr>
          <w:sz w:val="20"/>
        </w:rPr>
        <w:t xml:space="preserve">(пп. "б" в ред. </w:t>
      </w:r>
      <w:hyperlink w:history="0" r:id="rId124"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в) выявления в представленных документах не соответствующих действительности сведений;</w:t>
      </w:r>
    </w:p>
    <w:p>
      <w:pPr>
        <w:pStyle w:val="0"/>
        <w:spacing w:before="200" w:line-rule="auto"/>
        <w:ind w:firstLine="540"/>
        <w:jc w:val="both"/>
      </w:pPr>
      <w:r>
        <w:rPr>
          <w:sz w:val="20"/>
        </w:rPr>
        <w:t xml:space="preserve">г) неправомерных действий должностных лиц при решении вопроса о постановке на учет;</w:t>
      </w:r>
    </w:p>
    <w:p>
      <w:pPr>
        <w:pStyle w:val="0"/>
        <w:spacing w:before="200" w:line-rule="auto"/>
        <w:ind w:firstLine="540"/>
        <w:jc w:val="both"/>
      </w:pPr>
      <w:r>
        <w:rPr>
          <w:sz w:val="20"/>
        </w:rPr>
        <w:t xml:space="preserve">д) утратил силу. - </w:t>
      </w:r>
      <w:hyperlink w:history="0" r:id="rId125"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12.10.2020 N 1666;</w:t>
      </w:r>
    </w:p>
    <w:p>
      <w:pPr>
        <w:pStyle w:val="0"/>
        <w:spacing w:before="200" w:line-rule="auto"/>
        <w:ind w:firstLine="540"/>
        <w:jc w:val="both"/>
      </w:pPr>
      <w:r>
        <w:rPr>
          <w:sz w:val="20"/>
        </w:rPr>
        <w:t xml:space="preserve">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pPr>
        <w:pStyle w:val="0"/>
        <w:jc w:val="both"/>
      </w:pPr>
      <w:r>
        <w:rPr>
          <w:sz w:val="20"/>
        </w:rPr>
        <w:t xml:space="preserve">(в ред. </w:t>
      </w:r>
      <w:hyperlink w:history="0" r:id="rId12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ж) подачи по месту учета заявления о снятии с учета;</w:t>
      </w:r>
    </w:p>
    <w:p>
      <w:pPr>
        <w:pStyle w:val="0"/>
        <w:spacing w:before="200" w:line-rule="auto"/>
        <w:ind w:firstLine="540"/>
        <w:jc w:val="both"/>
      </w:pPr>
      <w:r>
        <w:rPr>
          <w:sz w:val="20"/>
        </w:rPr>
        <w:t xml:space="preserve">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pPr>
        <w:pStyle w:val="0"/>
        <w:jc w:val="both"/>
      </w:pPr>
      <w:r>
        <w:rPr>
          <w:sz w:val="20"/>
        </w:rPr>
        <w:t xml:space="preserve">(в ред. </w:t>
      </w:r>
      <w:hyperlink w:history="0" r:id="rId12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03.11.2011 N 909)</w:t>
      </w:r>
    </w:p>
    <w:p>
      <w:pPr>
        <w:pStyle w:val="0"/>
        <w:spacing w:before="200" w:line-rule="auto"/>
        <w:ind w:firstLine="540"/>
        <w:jc w:val="both"/>
      </w:pPr>
      <w:r>
        <w:rPr>
          <w:sz w:val="20"/>
        </w:rPr>
        <w:t xml:space="preserve">и) утраты ими оснований, дающих им право на получение социальной выплаты для приобретения жилья в соответствии со </w:t>
      </w:r>
      <w:hyperlink w:history="0" r:id="rId128"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статьей 1</w:t>
        </w:r>
      </w:hyperlink>
      <w:r>
        <w:rPr>
          <w:sz w:val="20"/>
        </w:rPr>
        <w:t xml:space="preserve"> Федерального закона "О жилищных субсидиях гражданам, выезжающим из районов Крайнего Севера и приравненных к ним местностей" либо со </w:t>
      </w:r>
      <w:hyperlink w:history="0" r:id="rId129"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статьей 2</w:t>
        </w:r>
      </w:hyperlink>
      <w:r>
        <w:rPr>
          <w:sz w:val="20"/>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pPr>
        <w:pStyle w:val="0"/>
        <w:jc w:val="both"/>
      </w:pPr>
      <w:r>
        <w:rPr>
          <w:sz w:val="20"/>
        </w:rPr>
        <w:t xml:space="preserve">(пп. "и" в ред. </w:t>
      </w:r>
      <w:hyperlink w:history="0" r:id="rId130"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12.10.2020 N 1666)</w:t>
      </w:r>
    </w:p>
    <w:p>
      <w:pPr>
        <w:pStyle w:val="0"/>
        <w:spacing w:before="200" w:line-rule="auto"/>
        <w:ind w:firstLine="540"/>
        <w:jc w:val="both"/>
      </w:pPr>
      <w:r>
        <w:rPr>
          <w:sz w:val="20"/>
        </w:rPr>
        <w:t xml:space="preserve">к) письменного отказа гражданина от получения государственного жилищного сертификата (за исключением случаев, когда гражданин не имеет возможности получить и реализовать государственный жилищный сертификат по состоянию своего здоровья и (или) по состоянию здоровья членов своей семьи) - для граждан, имеющих право на получение социальной выплаты для приобретения жилья в соответствии с Федеральным </w:t>
      </w:r>
      <w:hyperlink w:history="0" r:id="rId131"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w:t>
      </w:r>
    </w:p>
    <w:p>
      <w:pPr>
        <w:pStyle w:val="0"/>
        <w:jc w:val="both"/>
      </w:pPr>
      <w:r>
        <w:rPr>
          <w:sz w:val="20"/>
        </w:rPr>
        <w:t xml:space="preserve">(пп. "к" введен </w:t>
      </w:r>
      <w:hyperlink w:history="0" r:id="rId132" w:tooltip="Постановление Правительства РФ от 12.10.2020 N 1666 &quot;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12.10.2020 N 1666)</w:t>
      </w:r>
    </w:p>
    <w:p>
      <w:pPr>
        <w:pStyle w:val="0"/>
        <w:spacing w:before="200" w:line-rule="auto"/>
        <w:ind w:firstLine="540"/>
        <w:jc w:val="both"/>
      </w:pPr>
      <w:r>
        <w:rPr>
          <w:sz w:val="20"/>
        </w:rPr>
        <w:t xml:space="preserve">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pPr>
        <w:pStyle w:val="0"/>
        <w:jc w:val="both"/>
      </w:pPr>
      <w:r>
        <w:rPr>
          <w:sz w:val="20"/>
        </w:rPr>
        <w:t xml:space="preserve">(в ред. </w:t>
      </w:r>
      <w:hyperlink w:history="0" r:id="rId133"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pPr>
        <w:pStyle w:val="0"/>
        <w:jc w:val="both"/>
      </w:pPr>
      <w:r>
        <w:rPr>
          <w:sz w:val="20"/>
        </w:rPr>
        <w:t xml:space="preserve">(абзац введен </w:t>
      </w:r>
      <w:hyperlink w:history="0" r:id="rId134"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03.11.2011 N 909)</w:t>
      </w:r>
    </w:p>
    <w:p>
      <w:pPr>
        <w:pStyle w:val="0"/>
        <w:spacing w:before="200" w:line-rule="auto"/>
        <w:ind w:firstLine="540"/>
        <w:jc w:val="both"/>
      </w:pPr>
      <w:r>
        <w:rPr>
          <w:sz w:val="20"/>
        </w:rPr>
        <w:t xml:space="preserve">23. Решение о снятии с учета граждан, имеющих право на получение социальных выплат для приобретения жилья, может быть обжаловано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w:t>
      </w:r>
      <w:hyperlink w:history="0" r:id="rId135"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bookmarkStart w:id="198" w:name="P198"/>
    <w:bookmarkEnd w:id="198"/>
    <w:p>
      <w:pPr>
        <w:pStyle w:val="0"/>
        <w:spacing w:before="200" w:line-rule="auto"/>
        <w:ind w:firstLine="540"/>
        <w:jc w:val="both"/>
      </w:pPr>
      <w:r>
        <w:rPr>
          <w:sz w:val="20"/>
        </w:rPr>
        <w:t xml:space="preserve">24. Исполнительные органы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history="0" w:anchor="P147" w:tooltip="17. Одновременно с постановкой на учет граждан, имеющих право на получение социальных выплат для приобретения жилья, формируются списки по форме согласно приложению N 3 по следующим категориям граждан:">
        <w:r>
          <w:rPr>
            <w:sz w:val="20"/>
            <w:color w:val="0000ff"/>
          </w:rPr>
          <w:t xml:space="preserve">пункте 17</w:t>
        </w:r>
      </w:hyperlink>
      <w:r>
        <w:rPr>
          <w:sz w:val="20"/>
        </w:rPr>
        <w:t xml:space="preserve"> настоящего Положения.</w:t>
      </w:r>
    </w:p>
    <w:p>
      <w:pPr>
        <w:pStyle w:val="0"/>
        <w:jc w:val="both"/>
      </w:pPr>
      <w:r>
        <w:rPr>
          <w:sz w:val="20"/>
        </w:rPr>
        <w:t xml:space="preserve">(в ред. Постановлений Правительства РФ от 14.11.2007 </w:t>
      </w:r>
      <w:hyperlink w:history="0" r:id="rId13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rPr>
        <w:t xml:space="preserve">, от 03.11.2011 </w:t>
      </w:r>
      <w:hyperlink w:history="0" r:id="rId13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22.04.2024 </w:t>
      </w:r>
      <w:hyperlink w:history="0" r:id="rId13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25. Утвержденные в соответствии с </w:t>
      </w:r>
      <w:hyperlink w:history="0" w:anchor="P198" w:tooltip="24. Исполнительные органы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пункте 17 настоящего Положения.">
        <w:r>
          <w:rPr>
            <w:sz w:val="20"/>
            <w:color w:val="0000ff"/>
          </w:rPr>
          <w:t xml:space="preserve">пунктом 24</w:t>
        </w:r>
      </w:hyperlink>
      <w:r>
        <w:rPr>
          <w:sz w:val="20"/>
        </w:rPr>
        <w:t xml:space="preserve"> настоящего Положения списки граждан являются основанием для предоставления социальных выплат для приобретения жилья.</w:t>
      </w:r>
    </w:p>
    <w:p>
      <w:pPr>
        <w:pStyle w:val="0"/>
        <w:jc w:val="both"/>
      </w:pPr>
      <w:r>
        <w:rPr>
          <w:sz w:val="20"/>
        </w:rPr>
        <w:t xml:space="preserve">(в ред. </w:t>
      </w:r>
      <w:hyperlink w:history="0" r:id="rId139"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Постановления</w:t>
        </w:r>
      </w:hyperlink>
      <w:r>
        <w:rPr>
          <w:sz w:val="20"/>
        </w:rPr>
        <w:t xml:space="preserve"> Правительства РФ от 14.11.2007 N 780)</w:t>
      </w:r>
    </w:p>
    <w:p>
      <w:pPr>
        <w:pStyle w:val="0"/>
        <w:spacing w:before="200" w:line-rule="auto"/>
        <w:ind w:firstLine="540"/>
        <w:jc w:val="both"/>
      </w:pPr>
      <w:r>
        <w:rPr>
          <w:sz w:val="20"/>
        </w:rPr>
        <w:t xml:space="preserve">26. Утратил силу. - </w:t>
      </w:r>
      <w:hyperlink w:history="0" r:id="rId140"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22.12.2017 N 1613.</w:t>
      </w:r>
    </w:p>
    <w:p>
      <w:pPr>
        <w:pStyle w:val="0"/>
        <w:spacing w:before="200" w:line-rule="auto"/>
        <w:ind w:firstLine="540"/>
        <w:jc w:val="both"/>
      </w:pPr>
      <w:r>
        <w:rPr>
          <w:sz w:val="20"/>
        </w:rPr>
        <w:t xml:space="preserve">27. Исполнительные органы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w:history="0" r:id="rId141"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 выезжающим из районов Крайнего Севера и приравненных к ним местностей", согласно </w:t>
      </w:r>
      <w:hyperlink w:history="0" w:anchor="P506" w:tooltip="                                 СВЕДЕНИЯ">
        <w:r>
          <w:rPr>
            <w:sz w:val="20"/>
            <w:color w:val="0000ff"/>
          </w:rPr>
          <w:t xml:space="preserve">приложению N 5</w:t>
        </w:r>
      </w:hyperlink>
      <w:r>
        <w:rPr>
          <w:sz w:val="20"/>
        </w:rPr>
        <w:t xml:space="preserve"> и сведения о количестве граждан, имеющих право на получение социальных выплат в соответствии с Федеральным </w:t>
      </w:r>
      <w:hyperlink w:history="0" r:id="rId142" w:tooltip="Федеральный закон от 17.07.2011 N 211-ФЗ (ред. от 31.07.2020) &quot;О жилищных субсидиях гражданам, выезжающим из закрывающихся населенных пунктов в районах Крайнего Севера и приравненных к ним местностях&quot; {КонсультантПлюс}">
        <w:r>
          <w:rPr>
            <w:sz w:val="20"/>
            <w:color w:val="0000ff"/>
          </w:rPr>
          <w:t xml:space="preserve">законом</w:t>
        </w:r>
      </w:hyperlink>
      <w:r>
        <w:rPr>
          <w:sz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history="0" w:anchor="P594" w:tooltip="                                 СВЕДЕНИЯ">
        <w:r>
          <w:rPr>
            <w:sz w:val="20"/>
            <w:color w:val="0000ff"/>
          </w:rPr>
          <w:t xml:space="preserve">приложению N 6</w:t>
        </w:r>
      </w:hyperlink>
      <w:r>
        <w:rPr>
          <w:sz w:val="20"/>
        </w:rPr>
        <w:t xml:space="preserve">.</w:t>
      </w:r>
    </w:p>
    <w:p>
      <w:pPr>
        <w:pStyle w:val="0"/>
        <w:jc w:val="both"/>
      </w:pPr>
      <w:r>
        <w:rPr>
          <w:sz w:val="20"/>
        </w:rPr>
        <w:t xml:space="preserve">(в ред. Постановлений Правительства РФ от 03.11.2011 </w:t>
      </w:r>
      <w:hyperlink w:history="0" r:id="rId143"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rPr>
        <w:t xml:space="preserve">, от 20.09.2014 </w:t>
      </w:r>
      <w:hyperlink w:history="0" r:id="rId144" w:tooltip="Постановление Правительства РФ от 20.09.2014 N 962 &quot;О внесении изменений в постановление Правительства Российской Федерации от 10 декабря 2002 г. N 879&quot; {КонсультантПлюс}">
        <w:r>
          <w:rPr>
            <w:sz w:val="20"/>
            <w:color w:val="0000ff"/>
          </w:rPr>
          <w:t xml:space="preserve">N 962</w:t>
        </w:r>
      </w:hyperlink>
      <w:r>
        <w:rPr>
          <w:sz w:val="20"/>
        </w:rPr>
        <w:t xml:space="preserve">, от 22.04.2024 </w:t>
      </w:r>
      <w:hyperlink w:history="0" r:id="rId14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rPr>
        <w:t xml:space="preserve">)</w:t>
      </w:r>
    </w:p>
    <w:p>
      <w:pPr>
        <w:pStyle w:val="0"/>
        <w:spacing w:before="200" w:line-rule="auto"/>
        <w:ind w:firstLine="540"/>
        <w:jc w:val="both"/>
      </w:pPr>
      <w:r>
        <w:rPr>
          <w:sz w:val="20"/>
        </w:rPr>
        <w:t xml:space="preserve">28. Утратил силу. - </w:t>
      </w:r>
      <w:hyperlink w:history="0" r:id="rId146" w:tooltip="Постановление Правительства РФ от 07.11.2008 N 821 (ред. от 31.12.201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07.11.2008 N 821.</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03.11.2011 </w:t>
            </w:r>
            <w:hyperlink w:history="0" r:id="rId147"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22.12.2017 </w:t>
            </w:r>
            <w:hyperlink w:history="0" r:id="rId148"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 от 22.04.2024 </w:t>
            </w:r>
            <w:hyperlink w:history="0" r:id="rId149"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_____________________________________</w:t>
      </w:r>
    </w:p>
    <w:p>
      <w:pPr>
        <w:pStyle w:val="1"/>
        <w:jc w:val="both"/>
      </w:pPr>
      <w:r>
        <w:rPr>
          <w:sz w:val="20"/>
        </w:rPr>
        <w:t xml:space="preserve">                                          (руководителю исполнительного</w:t>
      </w:r>
    </w:p>
    <w:p>
      <w:pPr>
        <w:pStyle w:val="1"/>
        <w:jc w:val="both"/>
      </w:pPr>
      <w:r>
        <w:rPr>
          <w:sz w:val="20"/>
        </w:rPr>
        <w:t xml:space="preserve">                                      органа субъекта Российской Федерации)</w:t>
      </w:r>
    </w:p>
    <w:p>
      <w:pPr>
        <w:pStyle w:val="1"/>
        <w:jc w:val="both"/>
      </w:pPr>
      <w:r>
        <w:rPr>
          <w:sz w:val="20"/>
        </w:rPr>
        <w:t xml:space="preserve">                                      от гражданина(ки) __________________,</w:t>
      </w:r>
    </w:p>
    <w:p>
      <w:pPr>
        <w:pStyle w:val="1"/>
        <w:jc w:val="both"/>
      </w:pPr>
      <w:r>
        <w:rPr>
          <w:sz w:val="20"/>
        </w:rPr>
        <w:t xml:space="preserve">                                                             (ф.и.о.)</w:t>
      </w:r>
    </w:p>
    <w:p>
      <w:pPr>
        <w:pStyle w:val="1"/>
        <w:jc w:val="both"/>
      </w:pPr>
      <w:r>
        <w:rPr>
          <w:sz w:val="20"/>
        </w:rPr>
        <w:t xml:space="preserve">                                      проживающего(ей) по адресу __________</w:t>
      </w:r>
    </w:p>
    <w:p>
      <w:pPr>
        <w:pStyle w:val="1"/>
        <w:jc w:val="both"/>
      </w:pPr>
      <w:r>
        <w:rPr>
          <w:sz w:val="20"/>
        </w:rPr>
        <w:t xml:space="preserve">                                      _____________________________________</w:t>
      </w:r>
    </w:p>
    <w:p>
      <w:pPr>
        <w:pStyle w:val="1"/>
        <w:jc w:val="both"/>
      </w:pPr>
      <w:r>
        <w:rPr>
          <w:sz w:val="20"/>
        </w:rPr>
        <w:t xml:space="preserve">                                                (почтовый адрес)</w:t>
      </w:r>
    </w:p>
    <w:p>
      <w:pPr>
        <w:pStyle w:val="1"/>
        <w:jc w:val="both"/>
      </w:pPr>
      <w:r>
        <w:rPr>
          <w:sz w:val="20"/>
        </w:rPr>
      </w:r>
    </w:p>
    <w:bookmarkStart w:id="235" w:name="P235"/>
    <w:bookmarkEnd w:id="235"/>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включить меня, _________________________________________________,</w:t>
      </w:r>
    </w:p>
    <w:p>
      <w:pPr>
        <w:pStyle w:val="1"/>
        <w:jc w:val="both"/>
      </w:pPr>
      <w:r>
        <w:rPr>
          <w:sz w:val="20"/>
        </w:rPr>
        <w:t xml:space="preserve">                                              (ф.и.о.)</w:t>
      </w:r>
    </w:p>
    <w:p>
      <w:pPr>
        <w:pStyle w:val="1"/>
        <w:jc w:val="both"/>
      </w:pPr>
      <w:r>
        <w:rPr>
          <w:sz w:val="20"/>
        </w:rPr>
        <w:t xml:space="preserve">в  список  граждан,  имеющих  право  на  получение  социальных  выплат  для</w:t>
      </w:r>
    </w:p>
    <w:p>
      <w:pPr>
        <w:pStyle w:val="1"/>
        <w:jc w:val="both"/>
      </w:pPr>
      <w:r>
        <w:rPr>
          <w:sz w:val="20"/>
        </w:rPr>
        <w:t xml:space="preserve">приобретения жилья 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мест (места), где желает приобрести жилое помещение)</w:t>
      </w:r>
    </w:p>
    <w:p>
      <w:pPr>
        <w:pStyle w:val="1"/>
        <w:jc w:val="both"/>
      </w:pPr>
      <w:r>
        <w:rPr>
          <w:sz w:val="20"/>
        </w:rPr>
        <w:t xml:space="preserve">    Адреса  регистрации  по  месту  жительства в районах Крайнего Севера  и</w:t>
      </w:r>
    </w:p>
    <w:p>
      <w:pPr>
        <w:pStyle w:val="1"/>
        <w:jc w:val="both"/>
      </w:pPr>
      <w:r>
        <w:rPr>
          <w:sz w:val="20"/>
        </w:rPr>
        <w:t xml:space="preserve">приравненных  к  ним  местностях  начиная с 31 декабря 1991 г. (указываются</w:t>
      </w:r>
    </w:p>
    <w:p>
      <w:pPr>
        <w:pStyle w:val="1"/>
        <w:jc w:val="both"/>
      </w:pPr>
      <w:r>
        <w:rPr>
          <w:sz w:val="20"/>
        </w:rPr>
        <w:t xml:space="preserve">только  гражданами,  представляющими заявление в целях постановки на учет в</w:t>
      </w:r>
    </w:p>
    <w:p>
      <w:pPr>
        <w:pStyle w:val="1"/>
        <w:jc w:val="both"/>
      </w:pPr>
      <w:r>
        <w:rPr>
          <w:sz w:val="20"/>
        </w:rPr>
        <w:t xml:space="preserve">качестве  имеющего  право  на получение социальной выплаты для приобретения</w:t>
      </w:r>
    </w:p>
    <w:p>
      <w:pPr>
        <w:pStyle w:val="1"/>
        <w:jc w:val="both"/>
      </w:pPr>
      <w:r>
        <w:rPr>
          <w:sz w:val="20"/>
        </w:rPr>
        <w:t xml:space="preserve">жилья в соответствии с Федеральным </w:t>
      </w:r>
      <w:hyperlink w:history="0" r:id="rId150"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законом</w:t>
        </w:r>
      </w:hyperlink>
      <w:r>
        <w:rPr>
          <w:sz w:val="20"/>
        </w:rPr>
        <w:t xml:space="preserve"> "О жилищных субсидиях гражданам,</w:t>
      </w:r>
    </w:p>
    <w:p>
      <w:pPr>
        <w:pStyle w:val="1"/>
        <w:jc w:val="both"/>
      </w:pPr>
      <w:r>
        <w:rPr>
          <w:sz w:val="20"/>
        </w:rPr>
        <w:t xml:space="preserve">выезжающим из районов Крайнего Севера и приравненных к ним местностей"):</w:t>
      </w:r>
    </w:p>
    <w:p>
      <w:pPr>
        <w:pStyle w:val="0"/>
        <w:jc w:val="both"/>
      </w:pPr>
      <w:r>
        <w:rPr>
          <w:sz w:val="20"/>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1967"/>
        <w:gridCol w:w="1967"/>
        <w:gridCol w:w="5159"/>
      </w:tblGrid>
      <w:tr>
        <w:tc>
          <w:tcPr>
            <w:gridSpan w:val="2"/>
            <w:tcW w:w="3934" w:type="dxa"/>
            <w:tcBorders>
              <w:left w:val="nil"/>
            </w:tcBorders>
          </w:tcPr>
          <w:p>
            <w:pPr>
              <w:pStyle w:val="0"/>
              <w:jc w:val="center"/>
            </w:pPr>
            <w:r>
              <w:rPr>
                <w:sz w:val="20"/>
              </w:rPr>
              <w:t xml:space="preserve">Период проживания</w:t>
            </w:r>
          </w:p>
        </w:tc>
        <w:tc>
          <w:tcPr>
            <w:tcW w:w="5159" w:type="dxa"/>
            <w:tcBorders>
              <w:right w:val="nil"/>
            </w:tcBorders>
            <w:vMerge w:val="restart"/>
          </w:tcPr>
          <w:p>
            <w:pPr>
              <w:pStyle w:val="0"/>
              <w:jc w:val="center"/>
            </w:pPr>
            <w:r>
              <w:rPr>
                <w:sz w:val="20"/>
              </w:rPr>
              <w:t xml:space="preserve">Адрес регистрации по месту жительства</w:t>
            </w:r>
          </w:p>
        </w:tc>
      </w:tr>
      <w:tr>
        <w:tc>
          <w:tcPr>
            <w:tcW w:w="1967" w:type="dxa"/>
            <w:tcBorders>
              <w:left w:val="nil"/>
            </w:tcBorders>
          </w:tcPr>
          <w:p>
            <w:pPr>
              <w:pStyle w:val="0"/>
              <w:jc w:val="center"/>
            </w:pPr>
            <w:r>
              <w:rPr>
                <w:sz w:val="20"/>
              </w:rPr>
              <w:t xml:space="preserve">с (месяц, год)</w:t>
            </w:r>
          </w:p>
        </w:tc>
        <w:tc>
          <w:tcPr>
            <w:tcW w:w="1967" w:type="dxa"/>
          </w:tcPr>
          <w:p>
            <w:pPr>
              <w:pStyle w:val="0"/>
              <w:jc w:val="center"/>
            </w:pPr>
            <w:r>
              <w:rPr>
                <w:sz w:val="20"/>
              </w:rPr>
              <w:t xml:space="preserve">по (месяц, год)</w:t>
            </w:r>
          </w:p>
        </w:tc>
        <w:tc>
          <w:tcPr>
            <w:tcBorders>
              <w:right w:val="nil"/>
            </w:tcBorders>
            <w:vMerge w:val="continue"/>
          </w:tcP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r>
        <w:tc>
          <w:tcPr>
            <w:tcW w:w="1967" w:type="dxa"/>
            <w:tcBorders>
              <w:left w:val="nil"/>
            </w:tcBorders>
          </w:tcPr>
          <w:p>
            <w:pPr>
              <w:pStyle w:val="0"/>
            </w:pPr>
            <w:r>
              <w:rPr>
                <w:sz w:val="20"/>
              </w:rPr>
            </w:r>
          </w:p>
        </w:tc>
        <w:tc>
          <w:tcPr>
            <w:tcW w:w="1967" w:type="dxa"/>
          </w:tcPr>
          <w:p>
            <w:pPr>
              <w:pStyle w:val="0"/>
            </w:pPr>
            <w:r>
              <w:rPr>
                <w:sz w:val="20"/>
              </w:rPr>
            </w:r>
          </w:p>
        </w:tc>
        <w:tc>
          <w:tcPr>
            <w:tcW w:w="5159" w:type="dxa"/>
            <w:tcBorders>
              <w:right w:val="nil"/>
            </w:tcBorders>
          </w:tcPr>
          <w:p>
            <w:pPr>
              <w:pStyle w:val="0"/>
            </w:pPr>
            <w:r>
              <w:rPr>
                <w:sz w:val="20"/>
              </w:rPr>
            </w:r>
          </w:p>
        </w:tc>
      </w:tr>
    </w:tbl>
    <w:p>
      <w:pPr>
        <w:pStyle w:val="0"/>
        <w:jc w:val="both"/>
      </w:pPr>
      <w:r>
        <w:rPr>
          <w:sz w:val="20"/>
        </w:rPr>
      </w:r>
    </w:p>
    <w:p>
      <w:pPr>
        <w:pStyle w:val="1"/>
        <w:jc w:val="both"/>
      </w:pPr>
      <w:r>
        <w:rPr>
          <w:sz w:val="20"/>
        </w:rPr>
        <w:t xml:space="preserve">    Состав семьи:</w:t>
      </w:r>
    </w:p>
    <w:p>
      <w:pPr>
        <w:pStyle w:val="1"/>
        <w:jc w:val="both"/>
      </w:pPr>
      <w:r>
        <w:rPr>
          <w:sz w:val="20"/>
        </w:rPr>
        <w:t xml:space="preserve">супруга (супруг) 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дети:</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проживает по адресу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Кроме того, со мной проживают:</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степень родства)</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степень родства)</w:t>
      </w:r>
    </w:p>
    <w:p>
      <w:pPr>
        <w:pStyle w:val="1"/>
        <w:jc w:val="both"/>
      </w:pPr>
      <w:r>
        <w:rPr>
          <w:sz w:val="20"/>
        </w:rPr>
        <w:t xml:space="preserve">    В  настоящее  время  я  и  члены  моей  семьи  иных  жилых помещений на</w:t>
      </w:r>
    </w:p>
    <w:p>
      <w:pPr>
        <w:pStyle w:val="1"/>
        <w:jc w:val="both"/>
      </w:pPr>
      <w:r>
        <w:rPr>
          <w:sz w:val="20"/>
        </w:rPr>
        <w:t xml:space="preserve">территории  Российской  Федерации (жилых помещений на территории Российской</w:t>
      </w:r>
    </w:p>
    <w:p>
      <w:pPr>
        <w:pStyle w:val="1"/>
        <w:jc w:val="both"/>
      </w:pPr>
      <w:r>
        <w:rPr>
          <w:sz w:val="20"/>
        </w:rPr>
        <w:t xml:space="preserve">Федерации  за  пределами  районов  Крайнего  Севера  и  приравненных  к ним</w:t>
      </w:r>
    </w:p>
    <w:p>
      <w:pPr>
        <w:pStyle w:val="1"/>
        <w:jc w:val="both"/>
      </w:pPr>
      <w:r>
        <w:rPr>
          <w:sz w:val="20"/>
        </w:rPr>
        <w:t xml:space="preserve">                                  не    имеем    (имеем,    но    нуждаемся</w:t>
      </w:r>
    </w:p>
    <w:p>
      <w:pPr>
        <w:pStyle w:val="1"/>
        <w:jc w:val="both"/>
      </w:pPr>
      <w:r>
        <w:rPr>
          <w:sz w:val="20"/>
        </w:rPr>
        <w:t xml:space="preserve">местностей  </w:t>
      </w:r>
      <w:hyperlink w:history="0" w:anchor="P353" w:tooltip="&lt;*&gt; Для граждан, выезжающих из районов Крайнего Севера и приравненных к ним местностей.">
        <w:r>
          <w:rPr>
            <w:sz w:val="20"/>
            <w:color w:val="0000ff"/>
          </w:rPr>
          <w:t xml:space="preserve">&lt;*&gt;</w:t>
        </w:r>
      </w:hyperlink>
      <w:r>
        <w:rPr>
          <w:sz w:val="20"/>
        </w:rPr>
        <w:t xml:space="preserve">)  в собственности -----------------------------------------</w:t>
      </w:r>
    </w:p>
    <w:p>
      <w:pPr>
        <w:pStyle w:val="1"/>
        <w:jc w:val="both"/>
      </w:pPr>
      <w:r>
        <w:rPr>
          <w:sz w:val="20"/>
        </w:rPr>
        <w:t xml:space="preserve">в улучшении жилищных условий).</w:t>
      </w:r>
    </w:p>
    <w:p>
      <w:pPr>
        <w:pStyle w:val="1"/>
        <w:jc w:val="both"/>
      </w:pPr>
      <w:r>
        <w:rPr>
          <w:sz w:val="20"/>
        </w:rPr>
        <w:t xml:space="preserve">-----------------------------</w:t>
      </w:r>
    </w:p>
    <w:p>
      <w:pPr>
        <w:pStyle w:val="1"/>
        <w:jc w:val="both"/>
      </w:pPr>
      <w:r>
        <w:rPr>
          <w:sz w:val="20"/>
        </w:rPr>
        <w:t xml:space="preserve">    (ненужное зачеркнуть)</w:t>
      </w:r>
    </w:p>
    <w:p>
      <w:pPr>
        <w:pStyle w:val="1"/>
        <w:jc w:val="both"/>
      </w:pPr>
      <w:r>
        <w:rPr>
          <w:sz w:val="20"/>
        </w:rPr>
        <w:t xml:space="preserve">Сведения  об  иных  жилых  помещениях,  находящихся в собственности (при их</w:t>
      </w:r>
    </w:p>
    <w:p>
      <w:pPr>
        <w:pStyle w:val="1"/>
        <w:jc w:val="both"/>
      </w:pPr>
      <w:r>
        <w:rPr>
          <w:sz w:val="20"/>
        </w:rPr>
        <w:t xml:space="preserve">наличии):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805"/>
        <w:gridCol w:w="2145"/>
        <w:gridCol w:w="1650"/>
        <w:gridCol w:w="2145"/>
        <w:gridCol w:w="2805"/>
      </w:tblGrid>
      <w:tr>
        <w:tc>
          <w:tcPr>
            <w:tcW w:w="660" w:type="dxa"/>
          </w:tcPr>
          <w:p>
            <w:pPr>
              <w:pStyle w:val="0"/>
              <w:jc w:val="center"/>
            </w:pPr>
            <w:r>
              <w:rPr>
                <w:sz w:val="20"/>
              </w:rPr>
              <w:t xml:space="preserve">N п/п</w:t>
            </w:r>
          </w:p>
        </w:tc>
        <w:tc>
          <w:tcPr>
            <w:tcW w:w="2805" w:type="dxa"/>
          </w:tcPr>
          <w:p>
            <w:pPr>
              <w:pStyle w:val="0"/>
              <w:jc w:val="center"/>
            </w:pPr>
            <w:r>
              <w:rPr>
                <w:sz w:val="20"/>
              </w:rPr>
              <w:t xml:space="preserve">Фамилия, имя, отчество гражданина, подавшего заявление, члена его семьи, имеющих иное жилое помещение в собственности</w:t>
            </w:r>
          </w:p>
        </w:tc>
        <w:tc>
          <w:tcPr>
            <w:tcW w:w="2145" w:type="dxa"/>
          </w:tcPr>
          <w:p>
            <w:pPr>
              <w:pStyle w:val="0"/>
              <w:jc w:val="center"/>
            </w:pPr>
            <w:r>
              <w:rPr>
                <w:sz w:val="20"/>
              </w:rPr>
              <w:t xml:space="preserve">Родственные отношения лица, имеющего жилые помещения, с гражданином, подавшим заявление</w:t>
            </w:r>
          </w:p>
        </w:tc>
        <w:tc>
          <w:tcPr>
            <w:tcW w:w="1650" w:type="dxa"/>
          </w:tcPr>
          <w:p>
            <w:pPr>
              <w:pStyle w:val="0"/>
              <w:jc w:val="center"/>
            </w:pPr>
            <w:r>
              <w:rPr>
                <w:sz w:val="20"/>
              </w:rPr>
              <w:t xml:space="preserve">Почтовый адрес местонахождения жилого помещения</w:t>
            </w:r>
          </w:p>
        </w:tc>
        <w:tc>
          <w:tcPr>
            <w:tcW w:w="2145" w:type="dxa"/>
          </w:tcPr>
          <w:p>
            <w:pPr>
              <w:pStyle w:val="0"/>
              <w:jc w:val="center"/>
            </w:pPr>
            <w:r>
              <w:rPr>
                <w:sz w:val="20"/>
              </w:rPr>
              <w:t xml:space="preserve">Вид, общая площадь (кв. м) жилого помещения, которым владеет гражданин, подавший заявление, и (или) члены его семьи</w:t>
            </w:r>
          </w:p>
        </w:tc>
        <w:tc>
          <w:tcPr>
            <w:tcW w:w="2805" w:type="dxa"/>
          </w:tcPr>
          <w:p>
            <w:pPr>
              <w:pStyle w:val="0"/>
              <w:jc w:val="center"/>
            </w:pPr>
            <w:r>
              <w:rPr>
                <w:sz w:val="20"/>
              </w:rPr>
              <w:t xml:space="preserve">Реквизиты свидетельства о праве собственности, другого документа, подтверждающего право собственности на жилое помещение</w:t>
            </w:r>
          </w:p>
        </w:tc>
      </w:tr>
      <w:tr>
        <w:tc>
          <w:tcPr>
            <w:tcW w:w="660" w:type="dxa"/>
          </w:tcPr>
          <w:p>
            <w:pPr>
              <w:pStyle w:val="0"/>
              <w:jc w:val="center"/>
            </w:pPr>
            <w:r>
              <w:rPr>
                <w:sz w:val="20"/>
              </w:rPr>
              <w:t xml:space="preserve">1</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r>
        <w:tc>
          <w:tcPr>
            <w:tcW w:w="660" w:type="dxa"/>
          </w:tcPr>
          <w:p>
            <w:pPr>
              <w:pStyle w:val="0"/>
              <w:jc w:val="center"/>
            </w:pPr>
            <w:r>
              <w:rPr>
                <w:sz w:val="20"/>
              </w:rPr>
              <w:t xml:space="preserve">2</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r>
        <w:tc>
          <w:tcPr>
            <w:tcW w:w="660" w:type="dxa"/>
          </w:tcPr>
          <w:p>
            <w:pPr>
              <w:pStyle w:val="0"/>
              <w:jc w:val="center"/>
            </w:pPr>
            <w:r>
              <w:rPr>
                <w:sz w:val="20"/>
              </w:rPr>
              <w:t xml:space="preserve">3</w:t>
            </w:r>
          </w:p>
        </w:tc>
        <w:tc>
          <w:tcPr>
            <w:tcW w:w="2805" w:type="dxa"/>
          </w:tcPr>
          <w:p>
            <w:pPr>
              <w:pStyle w:val="0"/>
              <w:jc w:val="both"/>
            </w:pPr>
            <w:r>
              <w:rPr>
                <w:sz w:val="20"/>
              </w:rPr>
            </w:r>
          </w:p>
        </w:tc>
        <w:tc>
          <w:tcPr>
            <w:tcW w:w="2145" w:type="dxa"/>
          </w:tcPr>
          <w:p>
            <w:pPr>
              <w:pStyle w:val="0"/>
              <w:jc w:val="both"/>
            </w:pPr>
            <w:r>
              <w:rPr>
                <w:sz w:val="20"/>
              </w:rPr>
            </w:r>
          </w:p>
        </w:tc>
        <w:tc>
          <w:tcPr>
            <w:tcW w:w="1650" w:type="dxa"/>
          </w:tcPr>
          <w:p>
            <w:pPr>
              <w:pStyle w:val="0"/>
              <w:jc w:val="both"/>
            </w:pPr>
            <w:r>
              <w:rPr>
                <w:sz w:val="20"/>
              </w:rPr>
            </w:r>
          </w:p>
        </w:tc>
        <w:tc>
          <w:tcPr>
            <w:tcW w:w="2145" w:type="dxa"/>
          </w:tcPr>
          <w:p>
            <w:pPr>
              <w:pStyle w:val="0"/>
              <w:jc w:val="both"/>
            </w:pPr>
            <w:r>
              <w:rPr>
                <w:sz w:val="20"/>
              </w:rPr>
            </w:r>
          </w:p>
        </w:tc>
        <w:tc>
          <w:tcPr>
            <w:tcW w:w="2805" w:type="dxa"/>
          </w:tcPr>
          <w:p>
            <w:pPr>
              <w:pStyle w:val="0"/>
              <w:jc w:val="both"/>
            </w:pPr>
            <w:r>
              <w:rPr>
                <w:sz w:val="20"/>
              </w:rPr>
            </w:r>
          </w:p>
        </w:tc>
      </w:tr>
    </w:tbl>
    <w:p>
      <w:pPr>
        <w:sectPr>
          <w:headerReference w:type="default" r:id="rId151"/>
          <w:headerReference w:type="first" r:id="rId151"/>
          <w:footerReference w:type="default" r:id="rId152"/>
          <w:footerReference w:type="first" r:id="rId152"/>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Состою в очереди на улучшение жилищных условий с "__" ______________ г.</w:t>
      </w:r>
    </w:p>
    <w:p>
      <w:pPr>
        <w:pStyle w:val="1"/>
        <w:jc w:val="both"/>
      </w:pPr>
      <w:r>
        <w:rPr>
          <w:sz w:val="20"/>
        </w:rPr>
        <w:t xml:space="preserve">в _____________________________________. </w:t>
      </w:r>
      <w:hyperlink w:history="0" w:anchor="P354" w:tooltip="&lt;**&gt; Заполняется только гражданами, выехавшими из районов Крайнего Севера и приравненных к ним местностей.">
        <w:r>
          <w:rPr>
            <w:sz w:val="20"/>
            <w:color w:val="0000ff"/>
          </w:rPr>
          <w:t xml:space="preserve">&lt;**&gt;</w:t>
        </w:r>
      </w:hyperlink>
    </w:p>
    <w:p>
      <w:pPr>
        <w:pStyle w:val="1"/>
        <w:jc w:val="both"/>
      </w:pPr>
      <w:r>
        <w:rPr>
          <w:sz w:val="20"/>
        </w:rPr>
        <w:t xml:space="preserve">       (место постановки на учет)</w:t>
      </w:r>
    </w:p>
    <w:p>
      <w:pPr>
        <w:pStyle w:val="1"/>
        <w:jc w:val="both"/>
      </w:pPr>
      <w:r>
        <w:rPr>
          <w:sz w:val="20"/>
        </w:rPr>
        <w:t xml:space="preserve">    Мне  известно,  что  заведомо  ложные сведения, сообщенные в заявлении,</w:t>
      </w:r>
    </w:p>
    <w:p>
      <w:pPr>
        <w:pStyle w:val="1"/>
        <w:jc w:val="both"/>
      </w:pPr>
      <w:r>
        <w:rPr>
          <w:sz w:val="20"/>
        </w:rPr>
        <w:t xml:space="preserve">влекут  отказ  в  постановке  на  учет  граждан, имеющих право на получение</w:t>
      </w:r>
    </w:p>
    <w:p>
      <w:pPr>
        <w:pStyle w:val="1"/>
        <w:jc w:val="both"/>
      </w:pPr>
      <w:r>
        <w:rPr>
          <w:sz w:val="20"/>
        </w:rPr>
        <w:t xml:space="preserve">социальных выплат для приобретения жилья.</w:t>
      </w:r>
    </w:p>
    <w:p>
      <w:pPr>
        <w:pStyle w:val="1"/>
        <w:jc w:val="both"/>
      </w:pPr>
      <w:r>
        <w:rPr>
          <w:sz w:val="20"/>
        </w:rPr>
      </w:r>
    </w:p>
    <w:p>
      <w:pPr>
        <w:pStyle w:val="1"/>
        <w:jc w:val="both"/>
      </w:pPr>
      <w:r>
        <w:rPr>
          <w:sz w:val="20"/>
        </w:rPr>
        <w:t xml:space="preserve">______________________ ___________ ___________</w:t>
      </w:r>
    </w:p>
    <w:p>
      <w:pPr>
        <w:pStyle w:val="1"/>
        <w:jc w:val="both"/>
      </w:pPr>
      <w:r>
        <w:rPr>
          <w:sz w:val="20"/>
        </w:rPr>
        <w:t xml:space="preserve">  (ф.и.о. заявителя)    (подпись)     (дата)</w:t>
      </w:r>
    </w:p>
    <w:p>
      <w:pPr>
        <w:pStyle w:val="1"/>
        <w:jc w:val="both"/>
      </w:pPr>
      <w:r>
        <w:rPr>
          <w:sz w:val="20"/>
        </w:rPr>
      </w:r>
    </w:p>
    <w:p>
      <w:pPr>
        <w:pStyle w:val="1"/>
        <w:jc w:val="both"/>
      </w:pPr>
      <w:r>
        <w:rPr>
          <w:sz w:val="20"/>
        </w:rPr>
        <w:t xml:space="preserve">    Я   и  члены моей семьи даем согласие на обработку персональных данных,</w:t>
      </w:r>
    </w:p>
    <w:p>
      <w:pPr>
        <w:pStyle w:val="1"/>
        <w:jc w:val="both"/>
      </w:pPr>
      <w:r>
        <w:rPr>
          <w:sz w:val="20"/>
        </w:rPr>
        <w:t xml:space="preserve">содержащихся в настоящем заявлении и приложенных к нему документах, в целях</w:t>
      </w:r>
    </w:p>
    <w:p>
      <w:pPr>
        <w:pStyle w:val="1"/>
        <w:jc w:val="both"/>
      </w:pPr>
      <w:r>
        <w:rPr>
          <w:sz w:val="20"/>
        </w:rPr>
        <w:t xml:space="preserve">постановки  на  учет  в  качестве  имеющего  право  на получение социальной</w:t>
      </w:r>
    </w:p>
    <w:p>
      <w:pPr>
        <w:pStyle w:val="1"/>
        <w:jc w:val="both"/>
      </w:pPr>
      <w:r>
        <w:rPr>
          <w:sz w:val="20"/>
        </w:rPr>
        <w:t xml:space="preserve">выплаты для приобретения жилья в соответствии с</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Федеральный </w:t>
      </w:r>
      <w:hyperlink w:history="0" r:id="rId153" w:tooltip="Федеральный закон от 25.10.2002 N 125-ФЗ (ред. от 20.07.2020) &quot;О жилищных субсидиях гражданам, выезжающим из районов Крайнего Севера и приравненных к ним местностей&quot; {КонсультантПлюс}">
        <w:r>
          <w:rPr>
            <w:sz w:val="20"/>
            <w:color w:val="0000ff"/>
          </w:rPr>
          <w:t xml:space="preserve">закон</w:t>
        </w:r>
      </w:hyperlink>
      <w:r>
        <w:rPr>
          <w:sz w:val="20"/>
        </w:rPr>
        <w:t xml:space="preserve"> "О жилищных субсидиях гражданам,</w:t>
      </w:r>
    </w:p>
    <w:p>
      <w:pPr>
        <w:pStyle w:val="1"/>
        <w:jc w:val="both"/>
      </w:pPr>
      <w:r>
        <w:rPr>
          <w:sz w:val="20"/>
        </w:rPr>
        <w:t xml:space="preserve">  выезжающим из районов Крайнего Севера и приравненных к ним местностей"</w:t>
      </w:r>
    </w:p>
    <w:p>
      <w:pPr>
        <w:pStyle w:val="1"/>
        <w:jc w:val="both"/>
      </w:pPr>
      <w:r>
        <w:rPr>
          <w:sz w:val="20"/>
        </w:rPr>
        <w:t xml:space="preserve">     или Федеральный закон "О жилищных субсидиях гражданам, выезжающим</w:t>
      </w:r>
    </w:p>
    <w:p>
      <w:pPr>
        <w:pStyle w:val="1"/>
        <w:jc w:val="both"/>
      </w:pPr>
      <w:r>
        <w:rPr>
          <w:sz w:val="20"/>
        </w:rPr>
        <w:t xml:space="preserve">       из закрывающихся населенных пунктов в районах Крайнего Севера</w:t>
      </w:r>
    </w:p>
    <w:p>
      <w:pPr>
        <w:pStyle w:val="1"/>
        <w:jc w:val="both"/>
      </w:pPr>
      <w:r>
        <w:rPr>
          <w:sz w:val="20"/>
        </w:rPr>
        <w:t xml:space="preserve">                     и приравненных к ним местностях")</w:t>
      </w:r>
    </w:p>
    <w:p>
      <w:pPr>
        <w:pStyle w:val="1"/>
        <w:jc w:val="both"/>
      </w:pPr>
      <w:r>
        <w:rPr>
          <w:sz w:val="20"/>
        </w:rPr>
        <w:t xml:space="preserve">и ведения указанного учета.</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заявителя)             (подпись)             (дата)</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совершеннолетнего члена      (подпись)             (дата)</w:t>
      </w:r>
    </w:p>
    <w:p>
      <w:pPr>
        <w:pStyle w:val="1"/>
        <w:jc w:val="both"/>
      </w:pPr>
      <w:r>
        <w:rPr>
          <w:sz w:val="20"/>
        </w:rPr>
        <w:t xml:space="preserve">         семьи заявителя)</w:t>
      </w:r>
    </w:p>
    <w:p>
      <w:pPr>
        <w:pStyle w:val="1"/>
        <w:jc w:val="both"/>
      </w:pPr>
      <w:r>
        <w:rPr>
          <w:sz w:val="20"/>
        </w:rPr>
      </w:r>
    </w:p>
    <w:p>
      <w:pPr>
        <w:pStyle w:val="1"/>
        <w:jc w:val="both"/>
      </w:pPr>
      <w:r>
        <w:rPr>
          <w:sz w:val="20"/>
        </w:rPr>
        <w:t xml:space="preserve">__________________________________   _____________   ______________________</w:t>
      </w:r>
    </w:p>
    <w:p>
      <w:pPr>
        <w:pStyle w:val="1"/>
        <w:jc w:val="both"/>
      </w:pPr>
      <w:r>
        <w:rPr>
          <w:sz w:val="20"/>
        </w:rPr>
        <w:t xml:space="preserve">  (ф.и.о. совершеннолетнего члена      (подпись)             (дата)</w:t>
      </w:r>
    </w:p>
    <w:p>
      <w:pPr>
        <w:pStyle w:val="1"/>
        <w:jc w:val="both"/>
      </w:pPr>
      <w:r>
        <w:rPr>
          <w:sz w:val="20"/>
        </w:rPr>
        <w:t xml:space="preserve">         семьи заявителя)</w:t>
      </w:r>
    </w:p>
    <w:p>
      <w:pPr>
        <w:pStyle w:val="0"/>
        <w:ind w:firstLine="540"/>
        <w:jc w:val="both"/>
      </w:pPr>
      <w:r>
        <w:rPr>
          <w:sz w:val="20"/>
        </w:rPr>
      </w:r>
    </w:p>
    <w:p>
      <w:pPr>
        <w:pStyle w:val="0"/>
        <w:ind w:firstLine="540"/>
        <w:jc w:val="both"/>
      </w:pPr>
      <w:r>
        <w:rPr>
          <w:sz w:val="20"/>
        </w:rPr>
        <w:t xml:space="preserve">--------------------------------</w:t>
      </w:r>
    </w:p>
    <w:bookmarkStart w:id="353" w:name="P353"/>
    <w:bookmarkEnd w:id="353"/>
    <w:p>
      <w:pPr>
        <w:pStyle w:val="0"/>
        <w:spacing w:before="200" w:line-rule="auto"/>
        <w:ind w:firstLine="540"/>
        <w:jc w:val="both"/>
      </w:pPr>
      <w:r>
        <w:rPr>
          <w:sz w:val="20"/>
        </w:rPr>
        <w:t xml:space="preserve">&lt;*&gt; Для граждан, выезжающих из районов Крайнего Севера и приравненных к ним местностей.</w:t>
      </w:r>
    </w:p>
    <w:bookmarkStart w:id="354" w:name="P354"/>
    <w:bookmarkEnd w:id="354"/>
    <w:p>
      <w:pPr>
        <w:pStyle w:val="0"/>
        <w:spacing w:before="200" w:line-rule="auto"/>
        <w:ind w:firstLine="540"/>
        <w:jc w:val="both"/>
      </w:pPr>
      <w:r>
        <w:rPr>
          <w:sz w:val="20"/>
        </w:rPr>
        <w:t xml:space="preserve">&lt;**&gt; Заполняется только гражданами, выехавшими из районов Крайнего Севера и приравненных к ним местностей.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14.11.2007 </w:t>
            </w:r>
            <w:hyperlink w:history="0" r:id="rId154"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w:t>
            </w:r>
          </w:p>
          <w:p>
            <w:pPr>
              <w:pStyle w:val="0"/>
              <w:jc w:val="center"/>
            </w:pPr>
            <w:r>
              <w:rPr>
                <w:sz w:val="20"/>
                <w:color w:val="392c69"/>
              </w:rPr>
              <w:t xml:space="preserve">от 22.04.2024 </w:t>
            </w:r>
            <w:hyperlink w:history="0" r:id="rId155"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375" w:name="P375"/>
    <w:bookmarkEnd w:id="375"/>
    <w:p>
      <w:pPr>
        <w:pStyle w:val="0"/>
        <w:jc w:val="center"/>
      </w:pPr>
      <w:r>
        <w:rPr>
          <w:sz w:val="20"/>
        </w:rPr>
        <w:t xml:space="preserve">КНИГА</w:t>
      </w:r>
    </w:p>
    <w:p>
      <w:pPr>
        <w:pStyle w:val="0"/>
        <w:jc w:val="center"/>
      </w:pPr>
      <w:r>
        <w:rPr>
          <w:sz w:val="20"/>
        </w:rPr>
        <w:t xml:space="preserve">РЕГИСТРАЦИИ И УЧЕТА ГРАЖДАН, ИМЕЮЩИХ ПРАВО</w:t>
      </w:r>
    </w:p>
    <w:p>
      <w:pPr>
        <w:pStyle w:val="0"/>
        <w:jc w:val="center"/>
      </w:pPr>
      <w:r>
        <w:rPr>
          <w:sz w:val="20"/>
        </w:rPr>
        <w:t xml:space="preserve">НА ПОЛУЧЕНИЕ СОЦИАЛЬНЫХ ВЫПЛАТ ДЛЯ ПРИОБРЕТЕНИЯ ЖИЛЬЯ</w:t>
      </w:r>
    </w:p>
    <w:p>
      <w:pPr>
        <w:pStyle w:val="0"/>
      </w:pPr>
      <w:r>
        <w:rPr>
          <w:sz w:val="20"/>
        </w:rPr>
      </w:r>
    </w:p>
    <w:p>
      <w:pPr>
        <w:pStyle w:val="0"/>
      </w:pPr>
      <w:r>
        <w:rPr>
          <w:sz w:val="20"/>
        </w:rPr>
        <w:t xml:space="preserve">Субъект Российской Федерации (населенный пункт) __________________</w:t>
      </w:r>
    </w:p>
    <w:p>
      <w:pPr>
        <w:pStyle w:val="0"/>
      </w:pPr>
      <w:r>
        <w:rPr>
          <w:sz w:val="20"/>
        </w:rPr>
      </w:r>
    </w:p>
    <w:p>
      <w:pPr>
        <w:pStyle w:val="0"/>
        <w:jc w:val="right"/>
      </w:pPr>
      <w:r>
        <w:rPr>
          <w:sz w:val="20"/>
        </w:rPr>
        <w:t xml:space="preserve">Начата _____________ 20__ г.</w:t>
      </w:r>
    </w:p>
    <w:p>
      <w:pPr>
        <w:pStyle w:val="0"/>
        <w:jc w:val="right"/>
      </w:pPr>
      <w:r>
        <w:rPr>
          <w:sz w:val="20"/>
        </w:rPr>
        <w:t xml:space="preserve">Окончена _____________ 20__ 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320"/>
        <w:gridCol w:w="1485"/>
        <w:gridCol w:w="1320"/>
        <w:gridCol w:w="1815"/>
        <w:gridCol w:w="1650"/>
        <w:gridCol w:w="2145"/>
        <w:gridCol w:w="2310"/>
        <w:gridCol w:w="1485"/>
        <w:gridCol w:w="1815"/>
        <w:gridCol w:w="1485"/>
      </w:tblGrid>
      <w:tr>
        <w:tc>
          <w:tcPr>
            <w:tcW w:w="660" w:type="dxa"/>
          </w:tcPr>
          <w:p>
            <w:pPr>
              <w:pStyle w:val="0"/>
              <w:jc w:val="center"/>
            </w:pPr>
            <w:r>
              <w:rPr>
                <w:sz w:val="20"/>
              </w:rPr>
              <w:t xml:space="preserve">N п/п</w:t>
            </w:r>
          </w:p>
        </w:tc>
        <w:tc>
          <w:tcPr>
            <w:tcW w:w="1320" w:type="dxa"/>
          </w:tcPr>
          <w:p>
            <w:pPr>
              <w:pStyle w:val="0"/>
              <w:jc w:val="center"/>
            </w:pPr>
            <w:r>
              <w:rPr>
                <w:sz w:val="20"/>
              </w:rPr>
              <w:t xml:space="preserve">Дата поступления заявления со всеми документами</w:t>
            </w:r>
          </w:p>
        </w:tc>
        <w:tc>
          <w:tcPr>
            <w:tcW w:w="1485" w:type="dxa"/>
          </w:tcPr>
          <w:p>
            <w:pPr>
              <w:pStyle w:val="0"/>
              <w:jc w:val="center"/>
            </w:pPr>
            <w:r>
              <w:rPr>
                <w:sz w:val="20"/>
              </w:rPr>
              <w:t xml:space="preserve">Ф.И.О. поставленного на учет. Состав семьи (ф.и.о., родственные отношения)</w:t>
            </w:r>
          </w:p>
        </w:tc>
        <w:tc>
          <w:tcPr>
            <w:tcW w:w="1320" w:type="dxa"/>
          </w:tcPr>
          <w:p>
            <w:pPr>
              <w:pStyle w:val="0"/>
              <w:jc w:val="center"/>
            </w:pPr>
            <w:r>
              <w:rPr>
                <w:sz w:val="20"/>
              </w:rPr>
              <w:t xml:space="preserve">Адрес занимаемого жилого помещения</w:t>
            </w:r>
          </w:p>
        </w:tc>
        <w:tc>
          <w:tcPr>
            <w:tcW w:w="1815" w:type="dxa"/>
          </w:tcPr>
          <w:p>
            <w:pPr>
              <w:pStyle w:val="0"/>
              <w:jc w:val="center"/>
            </w:pPr>
            <w:r>
              <w:rPr>
                <w:sz w:val="20"/>
              </w:rPr>
              <w:t xml:space="preserve">Решение о постановке на учет или об отказе в постановке на учет (номер и дата)</w:t>
            </w:r>
          </w:p>
        </w:tc>
        <w:tc>
          <w:tcPr>
            <w:tcW w:w="1650" w:type="dxa"/>
          </w:tcPr>
          <w:p>
            <w:pPr>
              <w:pStyle w:val="0"/>
              <w:jc w:val="center"/>
            </w:pPr>
            <w:r>
              <w:rPr>
                <w:sz w:val="20"/>
              </w:rPr>
              <w:t xml:space="preserve">Отметка о получении гражданином решения о постановке на учет или об отказе в постановке на учет</w:t>
            </w:r>
          </w:p>
        </w:tc>
        <w:tc>
          <w:tcPr>
            <w:tcW w:w="2145" w:type="dxa"/>
          </w:tcPr>
          <w:p>
            <w:pPr>
              <w:pStyle w:val="0"/>
              <w:jc w:val="center"/>
            </w:pPr>
            <w:r>
              <w:rPr>
                <w:sz w:val="20"/>
              </w:rPr>
              <w:t xml:space="preserve">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pPr>
              <w:pStyle w:val="0"/>
              <w:jc w:val="center"/>
            </w:pPr>
            <w:r>
              <w:rPr>
                <w:sz w:val="20"/>
              </w:rPr>
              <w:t xml:space="preserve">Включен исполнительными органами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pPr>
              <w:pStyle w:val="0"/>
              <w:jc w:val="center"/>
            </w:pPr>
            <w:r>
              <w:rPr>
                <w:sz w:val="20"/>
              </w:rPr>
              <w:t xml:space="preserve">Решение о предоставлении социальной выплаты для приобретения жилья (номер и дата)</w:t>
            </w:r>
          </w:p>
        </w:tc>
        <w:tc>
          <w:tcPr>
            <w:tcW w:w="1815" w:type="dxa"/>
          </w:tcPr>
          <w:p>
            <w:pPr>
              <w:pStyle w:val="0"/>
              <w:jc w:val="center"/>
            </w:pPr>
            <w:r>
              <w:rPr>
                <w:sz w:val="20"/>
              </w:rPr>
              <w:t xml:space="preserve">Отметка о получении гражданином решения о предоставлении социальной выплаты для приобретения жилья</w:t>
            </w:r>
          </w:p>
        </w:tc>
        <w:tc>
          <w:tcPr>
            <w:tcW w:w="1485" w:type="dxa"/>
          </w:tcPr>
          <w:p>
            <w:pPr>
              <w:pStyle w:val="0"/>
              <w:jc w:val="center"/>
            </w:pPr>
            <w:r>
              <w:rPr>
                <w:sz w:val="20"/>
              </w:rPr>
              <w:t xml:space="preserve">Решение о снятии с учета (номер и дата)</w:t>
            </w:r>
          </w:p>
        </w:tc>
      </w:tr>
      <w:tr>
        <w:tc>
          <w:tcPr>
            <w:tcW w:w="660" w:type="dxa"/>
          </w:tcPr>
          <w:p>
            <w:pPr>
              <w:pStyle w:val="0"/>
              <w:jc w:val="center"/>
            </w:pPr>
            <w:r>
              <w:rPr>
                <w:sz w:val="20"/>
              </w:rPr>
            </w:r>
          </w:p>
        </w:tc>
        <w:tc>
          <w:tcPr>
            <w:tcW w:w="1320" w:type="dxa"/>
          </w:tcPr>
          <w:p>
            <w:pPr>
              <w:pStyle w:val="0"/>
              <w:jc w:val="center"/>
            </w:pPr>
            <w:r>
              <w:rPr>
                <w:sz w:val="20"/>
              </w:rPr>
            </w:r>
          </w:p>
        </w:tc>
        <w:tc>
          <w:tcPr>
            <w:tcW w:w="1485" w:type="dxa"/>
          </w:tcPr>
          <w:p>
            <w:pPr>
              <w:pStyle w:val="0"/>
              <w:jc w:val="center"/>
            </w:pPr>
            <w:r>
              <w:rPr>
                <w:sz w:val="20"/>
              </w:rPr>
            </w:r>
          </w:p>
        </w:tc>
        <w:tc>
          <w:tcPr>
            <w:tcW w:w="1320" w:type="dxa"/>
          </w:tcPr>
          <w:p>
            <w:pPr>
              <w:pStyle w:val="0"/>
              <w:jc w:val="center"/>
            </w:pPr>
            <w:r>
              <w:rPr>
                <w:sz w:val="20"/>
              </w:rPr>
            </w:r>
          </w:p>
        </w:tc>
        <w:tc>
          <w:tcPr>
            <w:tcW w:w="1815" w:type="dxa"/>
          </w:tcPr>
          <w:p>
            <w:pPr>
              <w:pStyle w:val="0"/>
              <w:jc w:val="center"/>
            </w:pPr>
            <w:r>
              <w:rPr>
                <w:sz w:val="20"/>
              </w:rPr>
            </w:r>
          </w:p>
        </w:tc>
        <w:tc>
          <w:tcPr>
            <w:tcW w:w="1650" w:type="dxa"/>
          </w:tcPr>
          <w:p>
            <w:pPr>
              <w:pStyle w:val="0"/>
              <w:jc w:val="center"/>
            </w:pPr>
            <w:r>
              <w:rPr>
                <w:sz w:val="20"/>
              </w:rPr>
            </w:r>
          </w:p>
        </w:tc>
        <w:tc>
          <w:tcPr>
            <w:tcW w:w="2145" w:type="dxa"/>
          </w:tcPr>
          <w:p>
            <w:pPr>
              <w:pStyle w:val="0"/>
              <w:jc w:val="center"/>
            </w:pPr>
            <w:r>
              <w:rPr>
                <w:sz w:val="20"/>
              </w:rPr>
            </w:r>
          </w:p>
        </w:tc>
        <w:tc>
          <w:tcPr>
            <w:tcW w:w="2310" w:type="dxa"/>
          </w:tcPr>
          <w:p>
            <w:pPr>
              <w:pStyle w:val="0"/>
              <w:jc w:val="center"/>
            </w:pPr>
            <w:r>
              <w:rPr>
                <w:sz w:val="20"/>
              </w:rPr>
            </w:r>
          </w:p>
        </w:tc>
        <w:tc>
          <w:tcPr>
            <w:tcW w:w="1485" w:type="dxa"/>
          </w:tcPr>
          <w:p>
            <w:pPr>
              <w:pStyle w:val="0"/>
              <w:jc w:val="center"/>
            </w:pPr>
            <w:r>
              <w:rPr>
                <w:sz w:val="20"/>
              </w:rPr>
            </w:r>
          </w:p>
        </w:tc>
        <w:tc>
          <w:tcPr>
            <w:tcW w:w="1815" w:type="dxa"/>
          </w:tcPr>
          <w:p>
            <w:pPr>
              <w:pStyle w:val="0"/>
              <w:jc w:val="center"/>
            </w:pPr>
            <w:r>
              <w:rPr>
                <w:sz w:val="20"/>
              </w:rPr>
            </w:r>
          </w:p>
        </w:tc>
        <w:tc>
          <w:tcPr>
            <w:tcW w:w="1485" w:type="dxa"/>
          </w:tcPr>
          <w:p>
            <w:pPr>
              <w:pStyle w:val="0"/>
              <w:jc w:val="center"/>
            </w:pPr>
            <w:r>
              <w:rPr>
                <w:sz w:val="20"/>
              </w:rPr>
            </w:r>
          </w:p>
        </w:tc>
      </w:tr>
    </w:tbl>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14.11.2007 </w:t>
            </w:r>
            <w:hyperlink w:history="0" r:id="rId156" w:tooltip="Постановление Правительства РФ от 14.11.2007 N 780 &quot;О внесении изменений в Постановления Правительства Российской Федерации от 10 декабря 2002 г. N 879 и от 16 июля 2003 г. N 433&quot; {КонсультантПлюс}">
              <w:r>
                <w:rPr>
                  <w:sz w:val="20"/>
                  <w:color w:val="0000ff"/>
                </w:rPr>
                <w:t xml:space="preserve">N 780</w:t>
              </w:r>
            </w:hyperlink>
            <w:r>
              <w:rPr>
                <w:sz w:val="20"/>
                <w:color w:val="392c69"/>
              </w:rPr>
              <w:t xml:space="preserve">,</w:t>
            </w:r>
          </w:p>
          <w:p>
            <w:pPr>
              <w:pStyle w:val="0"/>
              <w:jc w:val="center"/>
            </w:pPr>
            <w:r>
              <w:rPr>
                <w:sz w:val="20"/>
                <w:color w:val="392c69"/>
              </w:rPr>
              <w:t xml:space="preserve">от 22.12.2017 </w:t>
            </w:r>
            <w:hyperlink w:history="0" r:id="rId157"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N 1613</w:t>
              </w:r>
            </w:hyperlink>
            <w:r>
              <w:rPr>
                <w:sz w:val="20"/>
                <w:color w:val="392c69"/>
              </w:rPr>
              <w:t xml:space="preserve">, от 22.04.2024 </w:t>
            </w:r>
            <w:hyperlink w:history="0" r:id="rId158"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426" w:name="P426"/>
    <w:bookmarkEnd w:id="426"/>
    <w:p>
      <w:pPr>
        <w:pStyle w:val="0"/>
        <w:jc w:val="center"/>
      </w:pPr>
      <w:r>
        <w:rPr>
          <w:sz w:val="20"/>
        </w:rPr>
        <w:t xml:space="preserve">СПИСОК</w:t>
      </w:r>
    </w:p>
    <w:p>
      <w:pPr>
        <w:pStyle w:val="0"/>
        <w:jc w:val="center"/>
      </w:pPr>
      <w:r>
        <w:rPr>
          <w:sz w:val="20"/>
        </w:rPr>
        <w:t xml:space="preserve">ГРАЖДАН, ИМЕЮЩИХ ПРАВО НА ПОЛУЧЕНИЕ СОЦИАЛЬНЫХ ВЫПЛАТ</w:t>
      </w:r>
    </w:p>
    <w:p>
      <w:pPr>
        <w:pStyle w:val="0"/>
        <w:jc w:val="center"/>
      </w:pPr>
      <w:r>
        <w:rPr>
          <w:sz w:val="20"/>
        </w:rPr>
        <w:t xml:space="preserve">ДЛЯ ПРИОБРЕТЕНИЯ ЖИЛЬЯ</w:t>
      </w:r>
    </w:p>
    <w:p>
      <w:pPr>
        <w:pStyle w:val="0"/>
        <w:jc w:val="center"/>
      </w:pPr>
      <w:r>
        <w:rPr>
          <w:sz w:val="20"/>
        </w:rPr>
        <w:t xml:space="preserve">_________________________________________</w:t>
      </w:r>
    </w:p>
    <w:p>
      <w:pPr>
        <w:pStyle w:val="0"/>
        <w:jc w:val="center"/>
      </w:pPr>
      <w:r>
        <w:rPr>
          <w:sz w:val="20"/>
        </w:rPr>
        <w:t xml:space="preserve">категория граждан</w:t>
      </w:r>
    </w:p>
    <w:p>
      <w:pPr>
        <w:pStyle w:val="0"/>
      </w:pPr>
      <w:r>
        <w:rPr>
          <w:sz w:val="20"/>
        </w:rPr>
      </w:r>
    </w:p>
    <w:p>
      <w:pPr>
        <w:pStyle w:val="0"/>
      </w:pPr>
      <w:r>
        <w:rPr>
          <w:sz w:val="20"/>
        </w:rPr>
        <w:t xml:space="preserve">Субъект Российской Федерации (населенный пункт) __________________</w:t>
      </w:r>
    </w:p>
    <w:p>
      <w:pPr>
        <w:pStyle w:val="0"/>
      </w:pPr>
      <w:r>
        <w:rPr>
          <w:sz w:val="20"/>
        </w:rPr>
      </w:r>
    </w:p>
    <w:p>
      <w:pPr>
        <w:pStyle w:val="0"/>
        <w:jc w:val="right"/>
      </w:pPr>
      <w:r>
        <w:rPr>
          <w:sz w:val="20"/>
        </w:rPr>
        <w:t xml:space="preserve">(по состоянию на 1 января 200_ г.)</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155"/>
        <w:gridCol w:w="1485"/>
        <w:gridCol w:w="1650"/>
        <w:gridCol w:w="1320"/>
        <w:gridCol w:w="1485"/>
        <w:gridCol w:w="1815"/>
        <w:gridCol w:w="2475"/>
        <w:gridCol w:w="1815"/>
        <w:gridCol w:w="1980"/>
        <w:gridCol w:w="1485"/>
        <w:gridCol w:w="2145"/>
      </w:tblGrid>
      <w:tr>
        <w:tc>
          <w:tcPr>
            <w:tcW w:w="660" w:type="dxa"/>
          </w:tcPr>
          <w:p>
            <w:pPr>
              <w:pStyle w:val="0"/>
              <w:jc w:val="center"/>
            </w:pPr>
            <w:r>
              <w:rPr>
                <w:sz w:val="20"/>
              </w:rPr>
              <w:t xml:space="preserve">N п/п</w:t>
            </w:r>
          </w:p>
        </w:tc>
        <w:tc>
          <w:tcPr>
            <w:tcW w:w="1155" w:type="dxa"/>
          </w:tcPr>
          <w:p>
            <w:pPr>
              <w:pStyle w:val="0"/>
              <w:jc w:val="center"/>
            </w:pPr>
            <w:r>
              <w:rPr>
                <w:sz w:val="20"/>
              </w:rPr>
              <w:t xml:space="preserve">Дата постановки на учет</w:t>
            </w:r>
          </w:p>
        </w:tc>
        <w:tc>
          <w:tcPr>
            <w:tcW w:w="1485" w:type="dxa"/>
          </w:tcPr>
          <w:p>
            <w:pPr>
              <w:pStyle w:val="0"/>
              <w:jc w:val="center"/>
            </w:pPr>
            <w:r>
              <w:rPr>
                <w:sz w:val="20"/>
              </w:rPr>
              <w:t xml:space="preserve">Ф.И.О. принятого на учет. Состав семьи (ф.и.о., родственные отношения)</w:t>
            </w:r>
          </w:p>
        </w:tc>
        <w:tc>
          <w:tcPr>
            <w:tcW w:w="1650" w:type="dxa"/>
          </w:tcPr>
          <w:p>
            <w:pPr>
              <w:pStyle w:val="0"/>
              <w:jc w:val="center"/>
            </w:pPr>
            <w:r>
              <w:rPr>
                <w:sz w:val="20"/>
              </w:rPr>
              <w:t xml:space="preserve">Данные документов, удостоверяющих личность заявителя и проживающих с ним членов семьи</w:t>
            </w:r>
          </w:p>
        </w:tc>
        <w:tc>
          <w:tcPr>
            <w:tcW w:w="1320" w:type="dxa"/>
          </w:tcPr>
          <w:p>
            <w:pPr>
              <w:pStyle w:val="0"/>
              <w:jc w:val="center"/>
            </w:pPr>
            <w:r>
              <w:rPr>
                <w:sz w:val="20"/>
              </w:rPr>
              <w:t xml:space="preserve">Адрес занимаемого жилого помещения</w:t>
            </w:r>
          </w:p>
        </w:tc>
        <w:tc>
          <w:tcPr>
            <w:tcW w:w="1485" w:type="dxa"/>
          </w:tcPr>
          <w:p>
            <w:pPr>
              <w:pStyle w:val="0"/>
              <w:jc w:val="center"/>
            </w:pPr>
            <w:r>
              <w:rPr>
                <w:sz w:val="20"/>
              </w:rPr>
              <w:t xml:space="preserve">Решение о постановке на учет (номер и дата)</w:t>
            </w:r>
          </w:p>
        </w:tc>
        <w:tc>
          <w:tcPr>
            <w:tcW w:w="1815" w:type="dxa"/>
          </w:tcPr>
          <w:p>
            <w:pPr>
              <w:pStyle w:val="0"/>
              <w:jc w:val="center"/>
            </w:pPr>
            <w:r>
              <w:rPr>
                <w:sz w:val="20"/>
              </w:rPr>
              <w:t xml:space="preserve">Номер очереди на предоставление социальной выплаты для приобретения жилья (по субъекту Российской Федерации)</w:t>
            </w:r>
          </w:p>
        </w:tc>
        <w:tc>
          <w:tcPr>
            <w:tcW w:w="2475" w:type="dxa"/>
          </w:tcPr>
          <w:p>
            <w:pPr>
              <w:pStyle w:val="0"/>
              <w:jc w:val="center"/>
            </w:pPr>
            <w:r>
              <w:rPr>
                <w:sz w:val="20"/>
              </w:rPr>
              <w:t xml:space="preserve">Номер очереди в книге регистрации учета граждан, имеющих право на получение социальной выплаты для приобретения жилья</w:t>
            </w:r>
          </w:p>
        </w:tc>
        <w:tc>
          <w:tcPr>
            <w:tcW w:w="1815" w:type="dxa"/>
          </w:tcPr>
          <w:p>
            <w:pPr>
              <w:pStyle w:val="0"/>
              <w:jc w:val="center"/>
            </w:pPr>
            <w:r>
              <w:rPr>
                <w:sz w:val="20"/>
              </w:rPr>
              <w:t xml:space="preserve">Решение о предоставлении социальной выплаты для приобретения жилья (номер и дата)</w:t>
            </w:r>
          </w:p>
        </w:tc>
        <w:tc>
          <w:tcPr>
            <w:tcW w:w="1980" w:type="dxa"/>
          </w:tcPr>
          <w:p>
            <w:pPr>
              <w:pStyle w:val="0"/>
              <w:jc w:val="center"/>
            </w:pPr>
            <w:r>
              <w:rPr>
                <w:sz w:val="20"/>
              </w:rPr>
              <w:t xml:space="preserve">Отметка о получении гражданином решения о предоставлении социальной выплаты для приобретения жилья</w:t>
            </w:r>
          </w:p>
        </w:tc>
        <w:tc>
          <w:tcPr>
            <w:tcW w:w="1485" w:type="dxa"/>
          </w:tcPr>
          <w:p>
            <w:pPr>
              <w:pStyle w:val="0"/>
              <w:jc w:val="center"/>
            </w:pPr>
            <w:r>
              <w:rPr>
                <w:sz w:val="20"/>
              </w:rPr>
              <w:t xml:space="preserve">Решение о снятии с учета (номер и дата)</w:t>
            </w:r>
          </w:p>
        </w:tc>
        <w:tc>
          <w:tcPr>
            <w:tcW w:w="2145" w:type="dxa"/>
          </w:tcPr>
          <w:p>
            <w:pPr>
              <w:pStyle w:val="0"/>
              <w:jc w:val="center"/>
            </w:pPr>
            <w:r>
              <w:rPr>
                <w:sz w:val="20"/>
              </w:rPr>
              <w:t xml:space="preserve">Наименование мест(а), избранных для постоянного проживания</w:t>
            </w:r>
          </w:p>
        </w:tc>
      </w:tr>
      <w:tr>
        <w:tc>
          <w:tcPr>
            <w:tcW w:w="660" w:type="dxa"/>
          </w:tcPr>
          <w:p>
            <w:pPr>
              <w:pStyle w:val="0"/>
              <w:jc w:val="center"/>
            </w:pPr>
            <w:r>
              <w:rPr>
                <w:sz w:val="20"/>
              </w:rPr>
            </w:r>
          </w:p>
        </w:tc>
        <w:tc>
          <w:tcPr>
            <w:tcW w:w="1155" w:type="dxa"/>
          </w:tcPr>
          <w:p>
            <w:pPr>
              <w:pStyle w:val="0"/>
              <w:jc w:val="center"/>
            </w:pPr>
            <w:r>
              <w:rPr>
                <w:sz w:val="20"/>
              </w:rPr>
            </w:r>
          </w:p>
        </w:tc>
        <w:tc>
          <w:tcPr>
            <w:tcW w:w="1485" w:type="dxa"/>
          </w:tcPr>
          <w:p>
            <w:pPr>
              <w:pStyle w:val="0"/>
              <w:jc w:val="center"/>
            </w:pPr>
            <w:r>
              <w:rPr>
                <w:sz w:val="20"/>
              </w:rPr>
            </w:r>
          </w:p>
        </w:tc>
        <w:tc>
          <w:tcPr>
            <w:tcW w:w="1650" w:type="dxa"/>
          </w:tcPr>
          <w:p>
            <w:pPr>
              <w:pStyle w:val="0"/>
              <w:jc w:val="center"/>
            </w:pPr>
            <w:r>
              <w:rPr>
                <w:sz w:val="20"/>
              </w:rPr>
            </w:r>
          </w:p>
        </w:tc>
        <w:tc>
          <w:tcPr>
            <w:tcW w:w="1320" w:type="dxa"/>
          </w:tcPr>
          <w:p>
            <w:pPr>
              <w:pStyle w:val="0"/>
              <w:jc w:val="center"/>
            </w:pPr>
            <w:r>
              <w:rPr>
                <w:sz w:val="20"/>
              </w:rPr>
            </w:r>
          </w:p>
        </w:tc>
        <w:tc>
          <w:tcPr>
            <w:tcW w:w="1485" w:type="dxa"/>
          </w:tcPr>
          <w:p>
            <w:pPr>
              <w:pStyle w:val="0"/>
              <w:jc w:val="center"/>
            </w:pPr>
            <w:r>
              <w:rPr>
                <w:sz w:val="20"/>
              </w:rPr>
            </w:r>
          </w:p>
        </w:tc>
        <w:tc>
          <w:tcPr>
            <w:tcW w:w="1815" w:type="dxa"/>
          </w:tcPr>
          <w:p>
            <w:pPr>
              <w:pStyle w:val="0"/>
              <w:jc w:val="center"/>
            </w:pPr>
            <w:r>
              <w:rPr>
                <w:sz w:val="20"/>
              </w:rPr>
            </w:r>
          </w:p>
        </w:tc>
        <w:tc>
          <w:tcPr>
            <w:tcW w:w="2475" w:type="dxa"/>
          </w:tcPr>
          <w:p>
            <w:pPr>
              <w:pStyle w:val="0"/>
              <w:jc w:val="center"/>
            </w:pPr>
            <w:r>
              <w:rPr>
                <w:sz w:val="20"/>
              </w:rPr>
            </w:r>
          </w:p>
        </w:tc>
        <w:tc>
          <w:tcPr>
            <w:tcW w:w="1815" w:type="dxa"/>
          </w:tcPr>
          <w:p>
            <w:pPr>
              <w:pStyle w:val="0"/>
              <w:jc w:val="center"/>
            </w:pPr>
            <w:r>
              <w:rPr>
                <w:sz w:val="20"/>
              </w:rPr>
            </w:r>
          </w:p>
        </w:tc>
        <w:tc>
          <w:tcPr>
            <w:tcW w:w="1980" w:type="dxa"/>
          </w:tcPr>
          <w:p>
            <w:pPr>
              <w:pStyle w:val="0"/>
              <w:jc w:val="center"/>
            </w:pPr>
            <w:r>
              <w:rPr>
                <w:sz w:val="20"/>
              </w:rPr>
            </w:r>
          </w:p>
        </w:tc>
        <w:tc>
          <w:tcPr>
            <w:tcW w:w="1485" w:type="dxa"/>
          </w:tcPr>
          <w:p>
            <w:pPr>
              <w:pStyle w:val="0"/>
              <w:jc w:val="center"/>
            </w:pPr>
            <w:r>
              <w:rPr>
                <w:sz w:val="20"/>
              </w:rPr>
            </w:r>
          </w:p>
        </w:tc>
        <w:tc>
          <w:tcPr>
            <w:tcW w:w="2145" w:type="dxa"/>
          </w:tcPr>
          <w:p>
            <w:pPr>
              <w:pStyle w:val="0"/>
              <w:jc w:val="center"/>
            </w:pPr>
            <w:r>
              <w:rPr>
                <w:sz w:val="20"/>
              </w:rPr>
            </w:r>
          </w:p>
        </w:tc>
      </w:tr>
    </w:tbl>
    <w:p>
      <w:pPr>
        <w:pStyle w:val="0"/>
      </w:pPr>
      <w:r>
        <w:rPr>
          <w:sz w:val="20"/>
        </w:rPr>
      </w:r>
    </w:p>
    <w:p>
      <w:pPr>
        <w:pStyle w:val="1"/>
        <w:jc w:val="both"/>
      </w:pPr>
      <w:r>
        <w:rPr>
          <w:sz w:val="20"/>
        </w:rPr>
        <w:t xml:space="preserve">________________________________________           _______________</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pStyle w:val="0"/>
      </w:pPr>
      <w:r>
        <w:rPr>
          <w:sz w:val="20"/>
        </w:rPr>
      </w:r>
    </w:p>
    <w:p>
      <w:pPr>
        <w:pStyle w:val="0"/>
        <w:jc w:val="center"/>
      </w:pPr>
      <w:r>
        <w:rPr>
          <w:sz w:val="20"/>
        </w:rPr>
        <w:t xml:space="preserve">СПИСОК</w:t>
      </w:r>
    </w:p>
    <w:p>
      <w:pPr>
        <w:pStyle w:val="0"/>
        <w:jc w:val="center"/>
      </w:pPr>
      <w:r>
        <w:rPr>
          <w:sz w:val="20"/>
        </w:rPr>
        <w:t xml:space="preserve">ГРАЖДАН, ВЫЕХАВШИХ ИЗ РАЙОНОВ</w:t>
      </w:r>
    </w:p>
    <w:p>
      <w:pPr>
        <w:pStyle w:val="0"/>
        <w:jc w:val="center"/>
      </w:pPr>
      <w:r>
        <w:rPr>
          <w:sz w:val="20"/>
        </w:rPr>
        <w:t xml:space="preserve">КРАЙНЕГО СЕВЕРА И ПРИРАВНЕННЫХ К НИМ МЕСТНОСТЕЙ</w:t>
      </w:r>
    </w:p>
    <w:p>
      <w:pPr>
        <w:pStyle w:val="0"/>
        <w:jc w:val="center"/>
      </w:pPr>
      <w:r>
        <w:rPr>
          <w:sz w:val="20"/>
        </w:rPr>
        <w:t xml:space="preserve">НЕ РАНЕЕ 1 ЯНВАРЯ 1992 Г., ИМЕЮЩИХ ПРАВО</w:t>
      </w:r>
    </w:p>
    <w:p>
      <w:pPr>
        <w:pStyle w:val="0"/>
        <w:jc w:val="center"/>
      </w:pPr>
      <w:r>
        <w:rPr>
          <w:sz w:val="20"/>
        </w:rPr>
        <w:t xml:space="preserve">НА ПОЛУЧЕНИЕ СОЦИАЛЬНЫХ ВЫПЛАТ ДЛЯ ПРИОБРЕТЕНИЯ ЖИЛЬЯ</w:t>
      </w:r>
    </w:p>
    <w:p>
      <w:pPr>
        <w:pStyle w:val="0"/>
        <w:jc w:val="center"/>
      </w:pPr>
      <w:r>
        <w:rPr>
          <w:sz w:val="20"/>
        </w:rPr>
        <w:t xml:space="preserve">ПО _______________ ОБЛАСТИ (КРАЮ, РЕСПУБЛИКЕ)</w:t>
      </w:r>
    </w:p>
    <w:p>
      <w:pPr>
        <w:pStyle w:val="0"/>
      </w:pPr>
      <w:r>
        <w:rPr>
          <w:sz w:val="20"/>
        </w:rPr>
      </w:r>
    </w:p>
    <w:p>
      <w:pPr>
        <w:pStyle w:val="0"/>
        <w:ind w:firstLine="540"/>
        <w:jc w:val="both"/>
      </w:pPr>
      <w:r>
        <w:rPr>
          <w:sz w:val="20"/>
        </w:rPr>
        <w:t xml:space="preserve">Утратил силу. - </w:t>
      </w:r>
      <w:hyperlink w:history="0" r:id="rId159" w:tooltip="Постановление Правительства РФ от 22.12.2017 N 1613 (ред. от 12.10.2020)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22.12.2017 N 1613.</w:t>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03.11.2011 </w:t>
            </w:r>
            <w:hyperlink w:history="0" r:id="rId160"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N 909</w:t>
              </w:r>
            </w:hyperlink>
            <w:r>
              <w:rPr>
                <w:sz w:val="20"/>
                <w:color w:val="392c69"/>
              </w:rPr>
              <w:t xml:space="preserve">,</w:t>
            </w:r>
          </w:p>
          <w:p>
            <w:pPr>
              <w:pStyle w:val="0"/>
              <w:jc w:val="center"/>
            </w:pPr>
            <w:r>
              <w:rPr>
                <w:sz w:val="20"/>
                <w:color w:val="392c69"/>
              </w:rPr>
              <w:t xml:space="preserve">от 22.04.2024 </w:t>
            </w:r>
            <w:hyperlink w:history="0" r:id="rId161"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N 522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06" w:name="P506"/>
    <w:bookmarkEnd w:id="506"/>
    <w:p>
      <w:pPr>
        <w:pStyle w:val="1"/>
        <w:jc w:val="both"/>
      </w:pPr>
      <w:r>
        <w:rPr>
          <w:sz w:val="20"/>
        </w:rPr>
        <w:t xml:space="preserve">                                 СВЕДЕНИЯ</w:t>
      </w:r>
    </w:p>
    <w:p>
      <w:pPr>
        <w:pStyle w:val="1"/>
        <w:jc w:val="both"/>
      </w:pPr>
      <w:r>
        <w:rPr>
          <w:sz w:val="20"/>
        </w:rPr>
        <w:t xml:space="preserve">             о количестве граждан, имеющих право на получение</w:t>
      </w:r>
    </w:p>
    <w:p>
      <w:pPr>
        <w:pStyle w:val="1"/>
        <w:jc w:val="both"/>
      </w:pPr>
      <w:r>
        <w:rPr>
          <w:sz w:val="20"/>
        </w:rPr>
        <w:t xml:space="preserve">          социальных выплат в соответствии с Федеральным законом</w:t>
      </w:r>
    </w:p>
    <w:p>
      <w:pPr>
        <w:pStyle w:val="1"/>
        <w:jc w:val="both"/>
      </w:pPr>
      <w:r>
        <w:rPr>
          <w:sz w:val="20"/>
        </w:rPr>
        <w:t xml:space="preserve">          "О жилищных субсидиях гражданам, выезжающим из районов</w:t>
      </w:r>
    </w:p>
    <w:p>
      <w:pPr>
        <w:pStyle w:val="1"/>
        <w:jc w:val="both"/>
      </w:pPr>
      <w:r>
        <w:rPr>
          <w:sz w:val="20"/>
        </w:rPr>
        <w:t xml:space="preserve">             Крайнего Севера и приравненных к ним местностей"</w:t>
      </w:r>
    </w:p>
    <w:p>
      <w:pPr>
        <w:pStyle w:val="1"/>
        <w:jc w:val="both"/>
      </w:pPr>
      <w:r>
        <w:rPr>
          <w:sz w:val="20"/>
        </w:rPr>
      </w:r>
    </w:p>
    <w:p>
      <w:pPr>
        <w:pStyle w:val="1"/>
        <w:jc w:val="both"/>
      </w:pPr>
      <w:r>
        <w:rPr>
          <w:sz w:val="20"/>
        </w:rPr>
        <w:t xml:space="preserve">    Субъект Российской Федерации _____________________________________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795"/>
        <w:gridCol w:w="990"/>
        <w:gridCol w:w="1320"/>
        <w:gridCol w:w="1320"/>
        <w:gridCol w:w="1320"/>
        <w:gridCol w:w="990"/>
        <w:gridCol w:w="1320"/>
        <w:gridCol w:w="990"/>
        <w:gridCol w:w="1320"/>
        <w:gridCol w:w="990"/>
        <w:gridCol w:w="1320"/>
      </w:tblGrid>
      <w:tr>
        <w:tc>
          <w:tcPr>
            <w:tcW w:w="660" w:type="dxa"/>
            <w:vMerge w:val="restart"/>
          </w:tcPr>
          <w:p>
            <w:pPr>
              <w:pStyle w:val="0"/>
              <w:jc w:val="center"/>
            </w:pPr>
            <w:r>
              <w:rPr>
                <w:sz w:val="20"/>
              </w:rPr>
              <w:t xml:space="preserve">N п/п</w:t>
            </w:r>
          </w:p>
        </w:tc>
        <w:tc>
          <w:tcPr>
            <w:tcW w:w="3795" w:type="dxa"/>
            <w:vMerge w:val="restart"/>
          </w:tcPr>
          <w:p>
            <w:pPr>
              <w:pStyle w:val="0"/>
              <w:jc w:val="center"/>
            </w:pPr>
            <w:r>
              <w:rPr>
                <w:sz w:val="20"/>
              </w:rPr>
              <w:t xml:space="preserve">Наименование районов и городов, относящихся к районам Крайнего Севера или приравненным к ним местностям</w:t>
            </w:r>
          </w:p>
        </w:tc>
        <w:tc>
          <w:tcPr>
            <w:gridSpan w:val="2"/>
            <w:tcW w:w="2310" w:type="dxa"/>
            <w:vMerge w:val="restart"/>
          </w:tcPr>
          <w:p>
            <w:pPr>
              <w:pStyle w:val="0"/>
              <w:jc w:val="center"/>
            </w:pPr>
            <w:r>
              <w:rPr>
                <w:sz w:val="20"/>
              </w:rPr>
              <w:t xml:space="preserve">Количество граждан, состоящих на учете по состоянию на 01.01.20__ - всего</w:t>
            </w:r>
          </w:p>
        </w:tc>
        <w:tc>
          <w:tcPr>
            <w:gridSpan w:val="8"/>
            <w:tcW w:w="9570" w:type="dxa"/>
          </w:tcPr>
          <w:p>
            <w:pPr>
              <w:pStyle w:val="0"/>
              <w:jc w:val="center"/>
            </w:pPr>
            <w:r>
              <w:rPr>
                <w:sz w:val="20"/>
              </w:rPr>
              <w:t xml:space="preserve">В том числе</w:t>
            </w:r>
          </w:p>
        </w:tc>
      </w:tr>
      <w:tr>
        <w:tc>
          <w:tcPr>
            <w:vMerge w:val="continue"/>
          </w:tcPr>
          <w:p/>
        </w:tc>
        <w:tc>
          <w:tcPr>
            <w:vMerge w:val="continue"/>
          </w:tcPr>
          <w:p/>
        </w:tc>
        <w:tc>
          <w:tcPr>
            <w:gridSpan w:val="2"/>
            <w:vMerge w:val="continue"/>
          </w:tcPr>
          <w:p/>
        </w:tc>
        <w:tc>
          <w:tcPr>
            <w:gridSpan w:val="2"/>
            <w:tcW w:w="2640" w:type="dxa"/>
          </w:tcPr>
          <w:p>
            <w:pPr>
              <w:pStyle w:val="0"/>
              <w:jc w:val="center"/>
            </w:pPr>
            <w:r>
              <w:rPr>
                <w:sz w:val="20"/>
              </w:rPr>
              <w:t xml:space="preserve">инвалиды I и II групп, инвалиды с детства</w:t>
            </w:r>
          </w:p>
        </w:tc>
        <w:tc>
          <w:tcPr>
            <w:gridSpan w:val="2"/>
            <w:tcW w:w="2310" w:type="dxa"/>
          </w:tcPr>
          <w:p>
            <w:pPr>
              <w:pStyle w:val="0"/>
              <w:jc w:val="center"/>
            </w:pPr>
            <w:r>
              <w:rPr>
                <w:sz w:val="20"/>
              </w:rPr>
              <w:t xml:space="preserve">пенсионеры</w:t>
            </w:r>
          </w:p>
        </w:tc>
        <w:tc>
          <w:tcPr>
            <w:gridSpan w:val="2"/>
            <w:tcW w:w="2310" w:type="dxa"/>
          </w:tcPr>
          <w:p>
            <w:pPr>
              <w:pStyle w:val="0"/>
              <w:jc w:val="center"/>
            </w:pPr>
            <w:r>
              <w:rPr>
                <w:sz w:val="20"/>
              </w:rPr>
              <w:t xml:space="preserve">безработные</w:t>
            </w:r>
          </w:p>
        </w:tc>
        <w:tc>
          <w:tcPr>
            <w:gridSpan w:val="2"/>
            <w:tcW w:w="2310" w:type="dxa"/>
          </w:tcPr>
          <w:p>
            <w:pPr>
              <w:pStyle w:val="0"/>
              <w:jc w:val="center"/>
            </w:pPr>
            <w:r>
              <w:rPr>
                <w:sz w:val="20"/>
              </w:rPr>
              <w:t xml:space="preserve">работающие</w:t>
            </w:r>
          </w:p>
        </w:tc>
      </w:tr>
      <w:tr>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132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r>
      <w:tr>
        <w:tc>
          <w:tcPr>
            <w:tcW w:w="660" w:type="dxa"/>
          </w:tcPr>
          <w:p>
            <w:pPr>
              <w:pStyle w:val="0"/>
              <w:jc w:val="center"/>
            </w:pPr>
            <w:r>
              <w:rPr>
                <w:sz w:val="20"/>
              </w:rPr>
            </w:r>
          </w:p>
        </w:tc>
        <w:tc>
          <w:tcPr>
            <w:tcW w:w="379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r>
        <w:tc>
          <w:tcPr>
            <w:tcW w:w="660" w:type="dxa"/>
          </w:tcPr>
          <w:p>
            <w:pPr>
              <w:pStyle w:val="0"/>
              <w:jc w:val="center"/>
            </w:pPr>
            <w:r>
              <w:rPr>
                <w:sz w:val="20"/>
              </w:rPr>
            </w:r>
          </w:p>
        </w:tc>
        <w:tc>
          <w:tcPr>
            <w:tcW w:w="3795"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r>
        <w:tc>
          <w:tcPr>
            <w:tcW w:w="660" w:type="dxa"/>
          </w:tcPr>
          <w:p>
            <w:pPr>
              <w:pStyle w:val="0"/>
              <w:jc w:val="center"/>
            </w:pPr>
            <w:r>
              <w:rPr>
                <w:sz w:val="20"/>
              </w:rPr>
            </w:r>
          </w:p>
        </w:tc>
        <w:tc>
          <w:tcPr>
            <w:tcW w:w="3795" w:type="dxa"/>
          </w:tcPr>
          <w:p>
            <w:pPr>
              <w:pStyle w:val="0"/>
              <w:jc w:val="center"/>
            </w:pPr>
            <w:r>
              <w:rPr>
                <w:sz w:val="20"/>
              </w:rPr>
              <w:t xml:space="preserve">Всего по субъекту Российской Федерации</w:t>
            </w:r>
          </w:p>
        </w:tc>
        <w:tc>
          <w:tcPr>
            <w:tcW w:w="99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1320" w:type="dxa"/>
          </w:tcPr>
          <w:p>
            <w:pPr>
              <w:pStyle w:val="0"/>
              <w:jc w:val="both"/>
            </w:pPr>
            <w:r>
              <w:rPr>
                <w:sz w:val="20"/>
              </w:rPr>
            </w:r>
          </w:p>
        </w:tc>
      </w:tr>
    </w:tbl>
    <w:p>
      <w:pPr>
        <w:pStyle w:val="0"/>
        <w:jc w:val="both"/>
      </w:pPr>
      <w:r>
        <w:rPr>
          <w:sz w:val="20"/>
        </w:rPr>
      </w:r>
    </w:p>
    <w:p>
      <w:pPr>
        <w:pStyle w:val="1"/>
        <w:jc w:val="both"/>
      </w:pPr>
      <w:r>
        <w:rPr>
          <w:sz w:val="20"/>
        </w:rPr>
        <w:t xml:space="preserve">______________________________________  ___________ "__" ______ 20 __ г.</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регистрации и учете</w:t>
      </w:r>
    </w:p>
    <w:p>
      <w:pPr>
        <w:pStyle w:val="0"/>
        <w:jc w:val="right"/>
      </w:pPr>
      <w:r>
        <w:rPr>
          <w:sz w:val="20"/>
        </w:rPr>
        <w:t xml:space="preserve">граждан, имеющих</w:t>
      </w:r>
    </w:p>
    <w:p>
      <w:pPr>
        <w:pStyle w:val="0"/>
        <w:jc w:val="right"/>
      </w:pPr>
      <w:r>
        <w:rPr>
          <w:sz w:val="20"/>
        </w:rPr>
        <w:t xml:space="preserve">право на получение</w:t>
      </w:r>
    </w:p>
    <w:p>
      <w:pPr>
        <w:pStyle w:val="0"/>
        <w:jc w:val="right"/>
      </w:pPr>
      <w:r>
        <w:rPr>
          <w:sz w:val="20"/>
        </w:rPr>
        <w:t xml:space="preserve">социальных выплат для</w:t>
      </w:r>
    </w:p>
    <w:p>
      <w:pPr>
        <w:pStyle w:val="0"/>
        <w:jc w:val="right"/>
      </w:pPr>
      <w:r>
        <w:rPr>
          <w:sz w:val="20"/>
        </w:rPr>
        <w:t xml:space="preserve">приобретения жилья в связи</w:t>
      </w:r>
    </w:p>
    <w:p>
      <w:pPr>
        <w:pStyle w:val="0"/>
        <w:jc w:val="right"/>
      </w:pPr>
      <w:r>
        <w:rPr>
          <w:sz w:val="20"/>
        </w:rPr>
        <w:t xml:space="preserve">с переселением из</w:t>
      </w:r>
    </w:p>
    <w:p>
      <w:pPr>
        <w:pStyle w:val="0"/>
        <w:jc w:val="right"/>
      </w:pPr>
      <w:r>
        <w:rPr>
          <w:sz w:val="20"/>
        </w:rPr>
        <w:t xml:space="preserve">районов Крайнего Севера</w:t>
      </w:r>
    </w:p>
    <w:p>
      <w:pPr>
        <w:pStyle w:val="0"/>
        <w:jc w:val="right"/>
      </w:pPr>
      <w:r>
        <w:rPr>
          <w:sz w:val="20"/>
        </w:rPr>
        <w:t xml:space="preserve">и приравненных</w:t>
      </w:r>
    </w:p>
    <w:p>
      <w:pPr>
        <w:pStyle w:val="0"/>
        <w:jc w:val="right"/>
      </w:pPr>
      <w:r>
        <w:rPr>
          <w:sz w:val="20"/>
        </w:rPr>
        <w:t xml:space="preserve">к ним местностей</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62" w:tooltip="Постановление Правительства РФ от 03.11.2011 N 9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03.11.2011 N 909;</w:t>
            </w:r>
          </w:p>
          <w:p>
            <w:pPr>
              <w:pStyle w:val="0"/>
              <w:jc w:val="center"/>
            </w:pPr>
            <w:r>
              <w:rPr>
                <w:sz w:val="20"/>
                <w:color w:val="392c69"/>
              </w:rPr>
              <w:t xml:space="preserve">в ред. </w:t>
            </w:r>
            <w:hyperlink w:history="0" r:id="rId163" w:tooltip="Постановление Правительства РФ от 22.04.2024 N 5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22.04.2024 N 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94" w:name="P594"/>
    <w:bookmarkEnd w:id="594"/>
    <w:p>
      <w:pPr>
        <w:pStyle w:val="1"/>
        <w:jc w:val="both"/>
      </w:pPr>
      <w:r>
        <w:rPr>
          <w:sz w:val="20"/>
        </w:rPr>
        <w:t xml:space="preserve">                                 СВЕДЕНИЯ</w:t>
      </w:r>
    </w:p>
    <w:p>
      <w:pPr>
        <w:pStyle w:val="1"/>
        <w:jc w:val="both"/>
      </w:pPr>
      <w:r>
        <w:rPr>
          <w:sz w:val="20"/>
        </w:rPr>
        <w:t xml:space="preserve">             о количестве граждан, имеющих право на получение</w:t>
      </w:r>
    </w:p>
    <w:p>
      <w:pPr>
        <w:pStyle w:val="1"/>
        <w:jc w:val="both"/>
      </w:pPr>
      <w:r>
        <w:rPr>
          <w:sz w:val="20"/>
        </w:rPr>
        <w:t xml:space="preserve">          социальных выплат в соответствии с Федеральным законом</w:t>
      </w:r>
    </w:p>
    <w:p>
      <w:pPr>
        <w:pStyle w:val="1"/>
        <w:jc w:val="both"/>
      </w:pPr>
      <w:r>
        <w:rPr>
          <w:sz w:val="20"/>
        </w:rPr>
        <w:t xml:space="preserve">                "О жилищных субсидиях гражданам, выезжающим</w:t>
      </w:r>
    </w:p>
    <w:p>
      <w:pPr>
        <w:pStyle w:val="1"/>
        <w:jc w:val="both"/>
      </w:pPr>
      <w:r>
        <w:rPr>
          <w:sz w:val="20"/>
        </w:rPr>
        <w:t xml:space="preserve">               из закрывающихся населенных пунктов в районах</w:t>
      </w:r>
    </w:p>
    <w:p>
      <w:pPr>
        <w:pStyle w:val="1"/>
        <w:jc w:val="both"/>
      </w:pPr>
      <w:r>
        <w:rPr>
          <w:sz w:val="20"/>
        </w:rPr>
        <w:t xml:space="preserve">             Крайнего Севера и приравненных к ним местностях"</w:t>
      </w:r>
    </w:p>
    <w:p>
      <w:pPr>
        <w:pStyle w:val="1"/>
        <w:jc w:val="both"/>
      </w:pPr>
      <w:r>
        <w:rPr>
          <w:sz w:val="20"/>
        </w:rPr>
      </w:r>
    </w:p>
    <w:p>
      <w:pPr>
        <w:pStyle w:val="1"/>
        <w:jc w:val="both"/>
      </w:pPr>
      <w:r>
        <w:rPr>
          <w:sz w:val="20"/>
        </w:rPr>
        <w:t xml:space="preserve">    Субъект Российской Федерации_______________________________________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2145"/>
        <w:gridCol w:w="1980"/>
        <w:gridCol w:w="1650"/>
        <w:gridCol w:w="990"/>
        <w:gridCol w:w="1320"/>
        <w:gridCol w:w="990"/>
        <w:gridCol w:w="990"/>
        <w:gridCol w:w="990"/>
        <w:gridCol w:w="1320"/>
        <w:gridCol w:w="2145"/>
        <w:gridCol w:w="990"/>
        <w:gridCol w:w="1650"/>
      </w:tblGrid>
      <w:tr>
        <w:tc>
          <w:tcPr>
            <w:tcW w:w="660" w:type="dxa"/>
            <w:vMerge w:val="restart"/>
          </w:tcPr>
          <w:p>
            <w:pPr>
              <w:pStyle w:val="0"/>
              <w:jc w:val="center"/>
            </w:pPr>
            <w:r>
              <w:rPr>
                <w:sz w:val="20"/>
              </w:rPr>
              <w:t xml:space="preserve">N п/п</w:t>
            </w:r>
          </w:p>
        </w:tc>
        <w:tc>
          <w:tcPr>
            <w:tcW w:w="2145" w:type="dxa"/>
            <w:vMerge w:val="restart"/>
          </w:tcPr>
          <w:p>
            <w:pPr>
              <w:pStyle w:val="0"/>
              <w:jc w:val="center"/>
            </w:pPr>
            <w:r>
              <w:rPr>
                <w:sz w:val="20"/>
              </w:rPr>
              <w:t xml:space="preserve">Наименование закрывающегося населенного пункта (в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pPr>
              <w:pStyle w:val="0"/>
              <w:jc w:val="center"/>
            </w:pPr>
            <w:r>
              <w:rPr>
                <w:sz w:val="20"/>
              </w:rPr>
              <w:t xml:space="preserve">Реквизиты решения органа государственной власти субъекта Российской Федерации о закрытии населенного пункта</w:t>
            </w:r>
          </w:p>
        </w:tc>
        <w:tc>
          <w:tcPr>
            <w:tcW w:w="1650" w:type="dxa"/>
            <w:vMerge w:val="restart"/>
          </w:tcPr>
          <w:p>
            <w:pPr>
              <w:pStyle w:val="0"/>
              <w:jc w:val="center"/>
            </w:pPr>
            <w:r>
              <w:rPr>
                <w:sz w:val="20"/>
              </w:rPr>
              <w:t xml:space="preserve">Реквизиты акта Правительства Российской Федерации, согласующего закрытие населенного пункта</w:t>
            </w:r>
          </w:p>
        </w:tc>
        <w:tc>
          <w:tcPr>
            <w:gridSpan w:val="6"/>
            <w:tcW w:w="6600" w:type="dxa"/>
          </w:tcPr>
          <w:p>
            <w:pPr>
              <w:pStyle w:val="0"/>
              <w:jc w:val="center"/>
            </w:pPr>
            <w:r>
              <w:rPr>
                <w:sz w:val="20"/>
              </w:rPr>
              <w:t xml:space="preserve">Количество семей (граждан),</w:t>
            </w:r>
          </w:p>
          <w:p>
            <w:pPr>
              <w:pStyle w:val="0"/>
              <w:jc w:val="center"/>
            </w:pPr>
            <w:r>
              <w:rPr>
                <w:sz w:val="20"/>
              </w:rPr>
              <w:t xml:space="preserve">состоящих на учете</w:t>
            </w:r>
          </w:p>
        </w:tc>
        <w:tc>
          <w:tcPr>
            <w:tcW w:w="2145" w:type="dxa"/>
            <w:vMerge w:val="restart"/>
          </w:tcPr>
          <w:p>
            <w:pPr>
              <w:pStyle w:val="0"/>
              <w:jc w:val="center"/>
            </w:pPr>
            <w:r>
              <w:rPr>
                <w:sz w:val="20"/>
              </w:rPr>
              <w:t xml:space="preserve">Количество семей, в составе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gridSpan w:val="2"/>
            <w:tcW w:w="2640" w:type="dxa"/>
            <w:vMerge w:val="restart"/>
          </w:tcPr>
          <w:p>
            <w:pPr>
              <w:pStyle w:val="0"/>
              <w:jc w:val="center"/>
            </w:pPr>
            <w:r>
              <w:rPr>
                <w:sz w:val="20"/>
              </w:rPr>
              <w:t xml:space="preserve">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tc>
          <w:tcPr>
            <w:vMerge w:val="continue"/>
          </w:tcPr>
          <w:p/>
        </w:tc>
        <w:tc>
          <w:tcPr>
            <w:vMerge w:val="continue"/>
          </w:tcPr>
          <w:p/>
        </w:tc>
        <w:tc>
          <w:tcPr>
            <w:vMerge w:val="continue"/>
          </w:tcPr>
          <w:p/>
        </w:tc>
        <w:tc>
          <w:tcPr>
            <w:vMerge w:val="continue"/>
          </w:tcPr>
          <w:p/>
        </w:tc>
        <w:tc>
          <w:tcPr>
            <w:gridSpan w:val="2"/>
            <w:tcW w:w="2310" w:type="dxa"/>
            <w:vMerge w:val="restart"/>
          </w:tcPr>
          <w:p>
            <w:pPr>
              <w:pStyle w:val="0"/>
              <w:jc w:val="center"/>
            </w:pPr>
            <w:r>
              <w:rPr>
                <w:sz w:val="20"/>
              </w:rPr>
              <w:t xml:space="preserve">всего</w:t>
            </w:r>
          </w:p>
        </w:tc>
        <w:tc>
          <w:tcPr>
            <w:gridSpan w:val="4"/>
            <w:tcW w:w="4290" w:type="dxa"/>
          </w:tcPr>
          <w:p>
            <w:pPr>
              <w:pStyle w:val="0"/>
              <w:jc w:val="center"/>
            </w:pPr>
            <w:r>
              <w:rPr>
                <w:sz w:val="20"/>
              </w:rPr>
              <w:t xml:space="preserve">в том числе по составу семьи</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gridSpan w:val="2"/>
            <w:vMerge w:val="continue"/>
          </w:tcPr>
          <w:p/>
        </w:tc>
        <w:tc>
          <w:tcPr>
            <w:tcW w:w="990" w:type="dxa"/>
            <w:vMerge w:val="restart"/>
          </w:tcPr>
          <w:p>
            <w:pPr>
              <w:pStyle w:val="0"/>
              <w:jc w:val="center"/>
            </w:pPr>
            <w:r>
              <w:rPr>
                <w:sz w:val="20"/>
              </w:rPr>
              <w:t xml:space="preserve">1 человек</w:t>
            </w:r>
          </w:p>
        </w:tc>
        <w:tc>
          <w:tcPr>
            <w:tcW w:w="990" w:type="dxa"/>
            <w:vMerge w:val="restart"/>
          </w:tcPr>
          <w:p>
            <w:pPr>
              <w:pStyle w:val="0"/>
              <w:jc w:val="center"/>
            </w:pPr>
            <w:r>
              <w:rPr>
                <w:sz w:val="20"/>
              </w:rPr>
              <w:t xml:space="preserve">2 человека</w:t>
            </w:r>
          </w:p>
        </w:tc>
        <w:tc>
          <w:tcPr>
            <w:gridSpan w:val="2"/>
            <w:tcW w:w="2310" w:type="dxa"/>
          </w:tcPr>
          <w:p>
            <w:pPr>
              <w:pStyle w:val="0"/>
              <w:jc w:val="center"/>
            </w:pPr>
            <w:r>
              <w:rPr>
                <w:sz w:val="20"/>
              </w:rPr>
              <w:t xml:space="preserve">3 и более человек</w:t>
            </w:r>
          </w:p>
        </w:tc>
        <w:tc>
          <w:tcPr>
            <w:vMerge w:val="continue"/>
          </w:tcPr>
          <w:p/>
        </w:tc>
        <w:tc>
          <w:tcPr>
            <w:gridSpan w:val="2"/>
            <w:vMerge w:val="continue"/>
          </w:tcPr>
          <w:p/>
        </w:tc>
      </w:tr>
      <w:tr>
        <w:tc>
          <w:tcPr>
            <w:vMerge w:val="continue"/>
          </w:tcPr>
          <w:p/>
        </w:tc>
        <w:tc>
          <w:tcPr>
            <w:vMerge w:val="continue"/>
          </w:tcPr>
          <w:p/>
        </w:tc>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vMerge w:val="continue"/>
          </w:tcPr>
          <w:p/>
        </w:tc>
        <w:tc>
          <w:tcPr>
            <w:vMerge w:val="continue"/>
          </w:tcPr>
          <w:p/>
        </w:tc>
        <w:tc>
          <w:tcPr>
            <w:tcW w:w="990" w:type="dxa"/>
          </w:tcPr>
          <w:p>
            <w:pPr>
              <w:pStyle w:val="0"/>
              <w:jc w:val="center"/>
            </w:pPr>
            <w:r>
              <w:rPr>
                <w:sz w:val="20"/>
              </w:rPr>
              <w:t xml:space="preserve">семей</w:t>
            </w:r>
          </w:p>
        </w:tc>
        <w:tc>
          <w:tcPr>
            <w:tcW w:w="1320" w:type="dxa"/>
          </w:tcPr>
          <w:p>
            <w:pPr>
              <w:pStyle w:val="0"/>
              <w:jc w:val="center"/>
            </w:pPr>
            <w:r>
              <w:rPr>
                <w:sz w:val="20"/>
              </w:rPr>
              <w:t xml:space="preserve">человек</w:t>
            </w:r>
          </w:p>
        </w:tc>
        <w:tc>
          <w:tcPr>
            <w:vMerge w:val="continue"/>
          </w:tcPr>
          <w:p/>
        </w:tc>
        <w:tc>
          <w:tcPr>
            <w:tcW w:w="990" w:type="dxa"/>
          </w:tcPr>
          <w:p>
            <w:pPr>
              <w:pStyle w:val="0"/>
              <w:jc w:val="center"/>
            </w:pPr>
            <w:r>
              <w:rPr>
                <w:sz w:val="20"/>
              </w:rPr>
              <w:t xml:space="preserve">семей</w:t>
            </w:r>
          </w:p>
        </w:tc>
        <w:tc>
          <w:tcPr>
            <w:tcW w:w="1650" w:type="dxa"/>
          </w:tcPr>
          <w:p>
            <w:pPr>
              <w:pStyle w:val="0"/>
              <w:jc w:val="center"/>
            </w:pPr>
            <w:r>
              <w:rPr>
                <w:sz w:val="20"/>
              </w:rPr>
              <w:t xml:space="preserve">сумма (тыс. рублей)</w:t>
            </w:r>
          </w:p>
        </w:tc>
      </w:tr>
      <w:tr>
        <w:tc>
          <w:tcPr>
            <w:tcW w:w="660" w:type="dxa"/>
          </w:tcPr>
          <w:p>
            <w:pPr>
              <w:pStyle w:val="0"/>
              <w:jc w:val="center"/>
            </w:pPr>
            <w:r>
              <w:rPr>
                <w:sz w:val="20"/>
              </w:rPr>
            </w:r>
          </w:p>
        </w:tc>
        <w:tc>
          <w:tcPr>
            <w:tcW w:w="2145" w:type="dxa"/>
          </w:tcPr>
          <w:p>
            <w:pPr>
              <w:pStyle w:val="0"/>
              <w:jc w:val="center"/>
            </w:pPr>
            <w:r>
              <w:rPr>
                <w:sz w:val="20"/>
              </w:rPr>
            </w:r>
          </w:p>
        </w:tc>
        <w:tc>
          <w:tcPr>
            <w:tcW w:w="1980" w:type="dxa"/>
          </w:tcPr>
          <w:p>
            <w:pPr>
              <w:pStyle w:val="0"/>
              <w:jc w:val="center"/>
            </w:pPr>
            <w:r>
              <w:rPr>
                <w:sz w:val="20"/>
              </w:rPr>
            </w:r>
          </w:p>
        </w:tc>
        <w:tc>
          <w:tcPr>
            <w:tcW w:w="165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660" w:type="dxa"/>
          </w:tcPr>
          <w:p>
            <w:pPr>
              <w:pStyle w:val="0"/>
              <w:jc w:val="center"/>
            </w:pPr>
            <w:r>
              <w:rPr>
                <w:sz w:val="20"/>
              </w:rPr>
            </w:r>
          </w:p>
        </w:tc>
        <w:tc>
          <w:tcPr>
            <w:tcW w:w="2145" w:type="dxa"/>
          </w:tcPr>
          <w:p>
            <w:pPr>
              <w:pStyle w:val="0"/>
              <w:jc w:val="center"/>
            </w:pPr>
            <w:r>
              <w:rPr>
                <w:sz w:val="20"/>
              </w:rPr>
            </w:r>
          </w:p>
        </w:tc>
        <w:tc>
          <w:tcPr>
            <w:tcW w:w="1980" w:type="dxa"/>
          </w:tcPr>
          <w:p>
            <w:pPr>
              <w:pStyle w:val="0"/>
              <w:jc w:val="center"/>
            </w:pPr>
            <w:r>
              <w:rPr>
                <w:sz w:val="20"/>
              </w:rPr>
            </w:r>
          </w:p>
        </w:tc>
        <w:tc>
          <w:tcPr>
            <w:tcW w:w="165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r>
        <w:tc>
          <w:tcPr>
            <w:tcW w:w="660" w:type="dxa"/>
          </w:tcPr>
          <w:p>
            <w:pPr>
              <w:pStyle w:val="0"/>
              <w:jc w:val="center"/>
            </w:pPr>
            <w:r>
              <w:rPr>
                <w:sz w:val="20"/>
              </w:rPr>
            </w:r>
          </w:p>
        </w:tc>
        <w:tc>
          <w:tcPr>
            <w:tcW w:w="2145" w:type="dxa"/>
          </w:tcPr>
          <w:p>
            <w:pPr>
              <w:pStyle w:val="0"/>
            </w:pPr>
            <w:r>
              <w:rPr>
                <w:sz w:val="20"/>
              </w:rPr>
              <w:t xml:space="preserve">Всего по субъекту Российской Федерации</w:t>
            </w:r>
          </w:p>
        </w:tc>
        <w:tc>
          <w:tcPr>
            <w:tcW w:w="1980" w:type="dxa"/>
          </w:tcPr>
          <w:p>
            <w:pPr>
              <w:pStyle w:val="0"/>
              <w:jc w:val="center"/>
            </w:pPr>
            <w:r>
              <w:rPr>
                <w:sz w:val="20"/>
              </w:rPr>
              <w:t xml:space="preserve">-</w:t>
            </w:r>
          </w:p>
        </w:tc>
        <w:tc>
          <w:tcPr>
            <w:tcW w:w="1650" w:type="dxa"/>
          </w:tcPr>
          <w:p>
            <w:pPr>
              <w:pStyle w:val="0"/>
              <w:jc w:val="center"/>
            </w:pPr>
            <w:r>
              <w:rPr>
                <w:sz w:val="20"/>
              </w:rPr>
              <w:t xml:space="preserve">-</w:t>
            </w:r>
          </w:p>
        </w:tc>
        <w:tc>
          <w:tcPr>
            <w:tcW w:w="990" w:type="dxa"/>
          </w:tcPr>
          <w:p>
            <w:pPr>
              <w:pStyle w:val="0"/>
              <w:jc w:val="center"/>
            </w:pPr>
            <w:r>
              <w:rPr>
                <w:sz w:val="20"/>
              </w:rPr>
            </w:r>
          </w:p>
        </w:tc>
        <w:tc>
          <w:tcPr>
            <w:tcW w:w="132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990" w:type="dxa"/>
          </w:tcPr>
          <w:p>
            <w:pPr>
              <w:pStyle w:val="0"/>
              <w:jc w:val="center"/>
            </w:pPr>
            <w:r>
              <w:rPr>
                <w:sz w:val="20"/>
              </w:rPr>
            </w:r>
          </w:p>
        </w:tc>
        <w:tc>
          <w:tcPr>
            <w:tcW w:w="1320" w:type="dxa"/>
          </w:tcPr>
          <w:p>
            <w:pPr>
              <w:pStyle w:val="0"/>
              <w:jc w:val="center"/>
            </w:pPr>
            <w:r>
              <w:rPr>
                <w:sz w:val="20"/>
              </w:rPr>
            </w:r>
          </w:p>
        </w:tc>
        <w:tc>
          <w:tcPr>
            <w:tcW w:w="2145" w:type="dxa"/>
          </w:tcPr>
          <w:p>
            <w:pPr>
              <w:pStyle w:val="0"/>
              <w:jc w:val="center"/>
            </w:pPr>
            <w:r>
              <w:rPr>
                <w:sz w:val="20"/>
              </w:rPr>
            </w:r>
          </w:p>
        </w:tc>
        <w:tc>
          <w:tcPr>
            <w:tcW w:w="990" w:type="dxa"/>
          </w:tcPr>
          <w:p>
            <w:pPr>
              <w:pStyle w:val="0"/>
              <w:jc w:val="center"/>
            </w:pPr>
            <w:r>
              <w:rPr>
                <w:sz w:val="20"/>
              </w:rPr>
            </w:r>
          </w:p>
        </w:tc>
        <w:tc>
          <w:tcPr>
            <w:tcW w:w="1650" w:type="dxa"/>
          </w:tcPr>
          <w:p>
            <w:pPr>
              <w:pStyle w:val="0"/>
              <w:jc w:val="center"/>
            </w:pPr>
            <w:r>
              <w:rPr>
                <w:sz w:val="20"/>
              </w:rPr>
            </w:r>
          </w:p>
        </w:tc>
      </w:tr>
    </w:tbl>
    <w:p>
      <w:pPr>
        <w:pStyle w:val="0"/>
        <w:jc w:val="both"/>
      </w:pPr>
      <w:r>
        <w:rPr>
          <w:sz w:val="20"/>
        </w:rPr>
      </w:r>
    </w:p>
    <w:p>
      <w:pPr>
        <w:pStyle w:val="1"/>
        <w:jc w:val="both"/>
      </w:pPr>
      <w:r>
        <w:rPr>
          <w:sz w:val="20"/>
        </w:rPr>
        <w:t xml:space="preserve">______________________________________  ___________ "__" ______ 20 __ г.</w:t>
      </w:r>
    </w:p>
    <w:p>
      <w:pPr>
        <w:pStyle w:val="1"/>
        <w:jc w:val="both"/>
      </w:pPr>
      <w:r>
        <w:rPr>
          <w:sz w:val="20"/>
        </w:rPr>
        <w:t xml:space="preserve">   (должность, ф.и.о. руководителя       (подпись)</w:t>
      </w:r>
    </w:p>
    <w:p>
      <w:pPr>
        <w:pStyle w:val="1"/>
        <w:jc w:val="both"/>
      </w:pPr>
      <w:r>
        <w:rPr>
          <w:sz w:val="20"/>
        </w:rPr>
        <w:t xml:space="preserve">   исполнительного органа субъекта</w:t>
      </w:r>
    </w:p>
    <w:p>
      <w:pPr>
        <w:pStyle w:val="1"/>
        <w:jc w:val="both"/>
      </w:pPr>
      <w:r>
        <w:rPr>
          <w:sz w:val="20"/>
        </w:rPr>
        <w:t xml:space="preserve">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151"/>
      <w:headerReference w:type="first" r:id="rId151"/>
      <w:footerReference w:type="default" r:id="rId152"/>
      <w:footerReference w:type="first" r:id="rId152"/>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10.12.2002 N 879</w:t>
            <w:br/>
            <w:t>(ред. от 22.04.2024)</w:t>
            <w:br/>
            <w:t>"Об утверждении Положения о регистрации и учете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06.11.2024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10.12.2002 N 879</w:t>
            <w:br/>
            <w:t>(ред. от 22.04.2024)</w:t>
            <w:br/>
            <w:t>"Об утверждении Положения о регистрации и учете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5109&amp;dst=100011" TargetMode = "External"/>
	<Relationship Id="rId8" Type="http://schemas.openxmlformats.org/officeDocument/2006/relationships/hyperlink" Target="https://login.consultant.ru/link/?req=doc&amp;base=LAW&amp;n=72552&amp;dst=100010" TargetMode = "External"/>
	<Relationship Id="rId9" Type="http://schemas.openxmlformats.org/officeDocument/2006/relationships/hyperlink" Target="https://login.consultant.ru/link/?req=doc&amp;base=LAW&amp;n=342664&amp;dst=100074" TargetMode = "External"/>
	<Relationship Id="rId10" Type="http://schemas.openxmlformats.org/officeDocument/2006/relationships/hyperlink" Target="https://login.consultant.ru/link/?req=doc&amp;base=LAW&amp;n=121625&amp;dst=100010" TargetMode = "External"/>
	<Relationship Id="rId11" Type="http://schemas.openxmlformats.org/officeDocument/2006/relationships/hyperlink" Target="https://login.consultant.ru/link/?req=doc&amp;base=LAW&amp;n=169017&amp;dst=100005" TargetMode = "External"/>
	<Relationship Id="rId12" Type="http://schemas.openxmlformats.org/officeDocument/2006/relationships/hyperlink" Target="https://login.consultant.ru/link/?req=doc&amp;base=LAW&amp;n=221545&amp;dst=100009" TargetMode = "External"/>
	<Relationship Id="rId13" Type="http://schemas.openxmlformats.org/officeDocument/2006/relationships/hyperlink" Target="https://login.consultant.ru/link/?req=doc&amp;base=LAW&amp;n=365107&amp;dst=100009" TargetMode = "External"/>
	<Relationship Id="rId14" Type="http://schemas.openxmlformats.org/officeDocument/2006/relationships/hyperlink" Target="https://login.consultant.ru/link/?req=doc&amp;base=LAW&amp;n=460769&amp;dst=100010" TargetMode = "External"/>
	<Relationship Id="rId15" Type="http://schemas.openxmlformats.org/officeDocument/2006/relationships/hyperlink" Target="https://login.consultant.ru/link/?req=doc&amp;base=LAW&amp;n=365024&amp;dst=100014" TargetMode = "External"/>
	<Relationship Id="rId16" Type="http://schemas.openxmlformats.org/officeDocument/2006/relationships/hyperlink" Target="https://login.consultant.ru/link/?req=doc&amp;base=LAW&amp;n=475164&amp;dst=100012" TargetMode = "External"/>
	<Relationship Id="rId17" Type="http://schemas.openxmlformats.org/officeDocument/2006/relationships/hyperlink" Target="https://login.consultant.ru/link/?req=doc&amp;base=LAW&amp;n=121625&amp;dst=100011" TargetMode = "External"/>
	<Relationship Id="rId18" Type="http://schemas.openxmlformats.org/officeDocument/2006/relationships/hyperlink" Target="https://login.consultant.ru/link/?req=doc&amp;base=LAW&amp;n=72552&amp;dst=100011" TargetMode = "External"/>
	<Relationship Id="rId19" Type="http://schemas.openxmlformats.org/officeDocument/2006/relationships/hyperlink" Target="https://login.consultant.ru/link/?req=doc&amp;base=LAW&amp;n=72552&amp;dst=100011" TargetMode = "External"/>
	<Relationship Id="rId20" Type="http://schemas.openxmlformats.org/officeDocument/2006/relationships/hyperlink" Target="https://login.consultant.ru/link/?req=doc&amp;base=LAW&amp;n=365109&amp;dst=100012" TargetMode = "External"/>
	<Relationship Id="rId21" Type="http://schemas.openxmlformats.org/officeDocument/2006/relationships/hyperlink" Target="https://login.consultant.ru/link/?req=doc&amp;base=LAW&amp;n=342664&amp;dst=100075" TargetMode = "External"/>
	<Relationship Id="rId22" Type="http://schemas.openxmlformats.org/officeDocument/2006/relationships/hyperlink" Target="https://login.consultant.ru/link/?req=doc&amp;base=LAW&amp;n=169017&amp;dst=100009" TargetMode = "External"/>
	<Relationship Id="rId23" Type="http://schemas.openxmlformats.org/officeDocument/2006/relationships/hyperlink" Target="https://login.consultant.ru/link/?req=doc&amp;base=LAW&amp;n=365109&amp;dst=100013" TargetMode = "External"/>
	<Relationship Id="rId24" Type="http://schemas.openxmlformats.org/officeDocument/2006/relationships/hyperlink" Target="https://login.consultant.ru/link/?req=doc&amp;base=LAW&amp;n=72552&amp;dst=100012" TargetMode = "External"/>
	<Relationship Id="rId25" Type="http://schemas.openxmlformats.org/officeDocument/2006/relationships/hyperlink" Target="https://login.consultant.ru/link/?req=doc&amp;base=LAW&amp;n=342664&amp;dst=100076" TargetMode = "External"/>
	<Relationship Id="rId26" Type="http://schemas.openxmlformats.org/officeDocument/2006/relationships/hyperlink" Target="https://login.consultant.ru/link/?req=doc&amp;base=LAW&amp;n=121625&amp;dst=100013" TargetMode = "External"/>
	<Relationship Id="rId27" Type="http://schemas.openxmlformats.org/officeDocument/2006/relationships/hyperlink" Target="https://login.consultant.ru/link/?req=doc&amp;base=LAW&amp;n=169017&amp;dst=100010" TargetMode = "External"/>
	<Relationship Id="rId28" Type="http://schemas.openxmlformats.org/officeDocument/2006/relationships/hyperlink" Target="https://login.consultant.ru/link/?req=doc&amp;base=LAW&amp;n=221545&amp;dst=100009" TargetMode = "External"/>
	<Relationship Id="rId29" Type="http://schemas.openxmlformats.org/officeDocument/2006/relationships/hyperlink" Target="https://login.consultant.ru/link/?req=doc&amp;base=LAW&amp;n=365107&amp;dst=100009" TargetMode = "External"/>
	<Relationship Id="rId30" Type="http://schemas.openxmlformats.org/officeDocument/2006/relationships/hyperlink" Target="https://login.consultant.ru/link/?req=doc&amp;base=LAW&amp;n=460769&amp;dst=100010" TargetMode = "External"/>
	<Relationship Id="rId31" Type="http://schemas.openxmlformats.org/officeDocument/2006/relationships/hyperlink" Target="https://login.consultant.ru/link/?req=doc&amp;base=LAW&amp;n=365024&amp;dst=100014" TargetMode = "External"/>
	<Relationship Id="rId32" Type="http://schemas.openxmlformats.org/officeDocument/2006/relationships/hyperlink" Target="https://login.consultant.ru/link/?req=doc&amp;base=LAW&amp;n=475164&amp;dst=100012" TargetMode = "External"/>
	<Relationship Id="rId33" Type="http://schemas.openxmlformats.org/officeDocument/2006/relationships/hyperlink" Target="https://login.consultant.ru/link/?req=doc&amp;base=LAW&amp;n=357872&amp;dst=16" TargetMode = "External"/>
	<Relationship Id="rId34" Type="http://schemas.openxmlformats.org/officeDocument/2006/relationships/hyperlink" Target="https://login.consultant.ru/link/?req=doc&amp;base=LAW&amp;n=358836&amp;dst=100013" TargetMode = "External"/>
	<Relationship Id="rId35" Type="http://schemas.openxmlformats.org/officeDocument/2006/relationships/hyperlink" Target="https://login.consultant.ru/link/?req=doc&amp;base=LAW&amp;n=121625&amp;dst=100014" TargetMode = "External"/>
	<Relationship Id="rId36" Type="http://schemas.openxmlformats.org/officeDocument/2006/relationships/hyperlink" Target="https://login.consultant.ru/link/?req=doc&amp;base=LAW&amp;n=72552&amp;dst=100013" TargetMode = "External"/>
	<Relationship Id="rId37" Type="http://schemas.openxmlformats.org/officeDocument/2006/relationships/hyperlink" Target="https://login.consultant.ru/link/?req=doc&amp;base=LAW&amp;n=365107&amp;dst=100010" TargetMode = "External"/>
	<Relationship Id="rId38" Type="http://schemas.openxmlformats.org/officeDocument/2006/relationships/hyperlink" Target="https://login.consultant.ru/link/?req=doc&amp;base=LAW&amp;n=475164&amp;dst=100013" TargetMode = "External"/>
	<Relationship Id="rId39" Type="http://schemas.openxmlformats.org/officeDocument/2006/relationships/hyperlink" Target="https://login.consultant.ru/link/?req=doc&amp;base=LAW&amp;n=471024&amp;dst=100215" TargetMode = "External"/>
	<Relationship Id="rId40" Type="http://schemas.openxmlformats.org/officeDocument/2006/relationships/hyperlink" Target="https://login.consultant.ru/link/?req=doc&amp;base=LAW&amp;n=72552&amp;dst=100013" TargetMode = "External"/>
	<Relationship Id="rId41" Type="http://schemas.openxmlformats.org/officeDocument/2006/relationships/hyperlink" Target="https://login.consultant.ru/link/?req=doc&amp;base=LAW&amp;n=475164&amp;dst=100014" TargetMode = "External"/>
	<Relationship Id="rId42" Type="http://schemas.openxmlformats.org/officeDocument/2006/relationships/hyperlink" Target="https://login.consultant.ru/link/?req=doc&amp;base=LAW&amp;n=72552&amp;dst=100013" TargetMode = "External"/>
	<Relationship Id="rId43" Type="http://schemas.openxmlformats.org/officeDocument/2006/relationships/hyperlink" Target="https://login.consultant.ru/link/?req=doc&amp;base=LAW&amp;n=357872&amp;dst=100021" TargetMode = "External"/>
	<Relationship Id="rId44" Type="http://schemas.openxmlformats.org/officeDocument/2006/relationships/hyperlink" Target="https://login.consultant.ru/link/?req=doc&amp;base=LAW&amp;n=358836&amp;dst=100021" TargetMode = "External"/>
	<Relationship Id="rId45" Type="http://schemas.openxmlformats.org/officeDocument/2006/relationships/hyperlink" Target="https://login.consultant.ru/link/?req=doc&amp;base=LAW&amp;n=121625&amp;dst=100016" TargetMode = "External"/>
	<Relationship Id="rId46" Type="http://schemas.openxmlformats.org/officeDocument/2006/relationships/hyperlink" Target="https://login.consultant.ru/link/?req=doc&amp;base=LAW&amp;n=475164&amp;dst=100016" TargetMode = "External"/>
	<Relationship Id="rId47" Type="http://schemas.openxmlformats.org/officeDocument/2006/relationships/hyperlink" Target="https://login.consultant.ru/link/?req=doc&amp;base=LAW&amp;n=357872&amp;dst=6" TargetMode = "External"/>
	<Relationship Id="rId48" Type="http://schemas.openxmlformats.org/officeDocument/2006/relationships/hyperlink" Target="https://login.consultant.ru/link/?req=doc&amp;base=LAW&amp;n=357872&amp;dst=52" TargetMode = "External"/>
	<Relationship Id="rId49" Type="http://schemas.openxmlformats.org/officeDocument/2006/relationships/hyperlink" Target="https://login.consultant.ru/link/?req=doc&amp;base=LAW&amp;n=365107&amp;dst=100011" TargetMode = "External"/>
	<Relationship Id="rId50" Type="http://schemas.openxmlformats.org/officeDocument/2006/relationships/hyperlink" Target="https://login.consultant.ru/link/?req=doc&amp;base=LAW&amp;n=475164&amp;dst=100017" TargetMode = "External"/>
	<Relationship Id="rId51" Type="http://schemas.openxmlformats.org/officeDocument/2006/relationships/hyperlink" Target="https://login.consultant.ru/link/?req=doc&amp;base=LAW&amp;n=72552&amp;dst=100013" TargetMode = "External"/>
	<Relationship Id="rId52" Type="http://schemas.openxmlformats.org/officeDocument/2006/relationships/hyperlink" Target="https://login.consultant.ru/link/?req=doc&amp;base=LAW&amp;n=475164&amp;dst=100018" TargetMode = "External"/>
	<Relationship Id="rId53" Type="http://schemas.openxmlformats.org/officeDocument/2006/relationships/hyperlink" Target="https://login.consultant.ru/link/?req=doc&amp;base=LAW&amp;n=357872&amp;dst=100009" TargetMode = "External"/>
	<Relationship Id="rId54" Type="http://schemas.openxmlformats.org/officeDocument/2006/relationships/hyperlink" Target="https://login.consultant.ru/link/?req=doc&amp;base=LAW&amp;n=72552&amp;dst=100014" TargetMode = "External"/>
	<Relationship Id="rId55" Type="http://schemas.openxmlformats.org/officeDocument/2006/relationships/hyperlink" Target="https://login.consultant.ru/link/?req=doc&amp;base=LAW&amp;n=365107&amp;dst=100018" TargetMode = "External"/>
	<Relationship Id="rId56" Type="http://schemas.openxmlformats.org/officeDocument/2006/relationships/hyperlink" Target="https://login.consultant.ru/link/?req=doc&amp;base=LAW&amp;n=291422&amp;dst=100011" TargetMode = "External"/>
	<Relationship Id="rId57" Type="http://schemas.openxmlformats.org/officeDocument/2006/relationships/hyperlink" Target="https://login.consultant.ru/link/?req=doc&amp;base=LAW&amp;n=365107&amp;dst=100020" TargetMode = "External"/>
	<Relationship Id="rId58" Type="http://schemas.openxmlformats.org/officeDocument/2006/relationships/hyperlink" Target="https://login.consultant.ru/link/?req=doc&amp;base=LAW&amp;n=475164&amp;dst=100019" TargetMode = "External"/>
	<Relationship Id="rId59" Type="http://schemas.openxmlformats.org/officeDocument/2006/relationships/hyperlink" Target="https://login.consultant.ru/link/?req=doc&amp;base=LAW&amp;n=72552&amp;dst=100013" TargetMode = "External"/>
	<Relationship Id="rId60" Type="http://schemas.openxmlformats.org/officeDocument/2006/relationships/hyperlink" Target="https://login.consultant.ru/link/?req=doc&amp;base=LAW&amp;n=357872" TargetMode = "External"/>
	<Relationship Id="rId61" Type="http://schemas.openxmlformats.org/officeDocument/2006/relationships/hyperlink" Target="https://login.consultant.ru/link/?req=doc&amp;base=LAW&amp;n=121625&amp;dst=100018" TargetMode = "External"/>
	<Relationship Id="rId62" Type="http://schemas.openxmlformats.org/officeDocument/2006/relationships/hyperlink" Target="https://login.consultant.ru/link/?req=doc&amp;base=LAW&amp;n=475164&amp;dst=100021" TargetMode = "External"/>
	<Relationship Id="rId63" Type="http://schemas.openxmlformats.org/officeDocument/2006/relationships/hyperlink" Target="https://login.consultant.ru/link/?req=doc&amp;base=LAW&amp;n=365107&amp;dst=100023" TargetMode = "External"/>
	<Relationship Id="rId64" Type="http://schemas.openxmlformats.org/officeDocument/2006/relationships/hyperlink" Target="https://login.consultant.ru/link/?req=doc&amp;base=LAW&amp;n=365107&amp;dst=100024" TargetMode = "External"/>
	<Relationship Id="rId65" Type="http://schemas.openxmlformats.org/officeDocument/2006/relationships/hyperlink" Target="https://login.consultant.ru/link/?req=doc&amp;base=LAW&amp;n=365107&amp;dst=100026" TargetMode = "External"/>
	<Relationship Id="rId66" Type="http://schemas.openxmlformats.org/officeDocument/2006/relationships/hyperlink" Target="https://login.consultant.ru/link/?req=doc&amp;base=LAW&amp;n=475164&amp;dst=100022" TargetMode = "External"/>
	<Relationship Id="rId67" Type="http://schemas.openxmlformats.org/officeDocument/2006/relationships/hyperlink" Target="https://login.consultant.ru/link/?req=doc&amp;base=LAW&amp;n=221545&amp;dst=100010" TargetMode = "External"/>
	<Relationship Id="rId68" Type="http://schemas.openxmlformats.org/officeDocument/2006/relationships/hyperlink" Target="https://login.consultant.ru/link/?req=doc&amp;base=LAW&amp;n=365107&amp;dst=100027" TargetMode = "External"/>
	<Relationship Id="rId69" Type="http://schemas.openxmlformats.org/officeDocument/2006/relationships/hyperlink" Target="https://login.consultant.ru/link/?req=doc&amp;base=LAW&amp;n=365024&amp;dst=100015" TargetMode = "External"/>
	<Relationship Id="rId70" Type="http://schemas.openxmlformats.org/officeDocument/2006/relationships/hyperlink" Target="https://login.consultant.ru/link/?req=doc&amp;base=LAW&amp;n=475164&amp;dst=100023" TargetMode = "External"/>
	<Relationship Id="rId71" Type="http://schemas.openxmlformats.org/officeDocument/2006/relationships/hyperlink" Target="https://login.consultant.ru/link/?req=doc&amp;base=LAW&amp;n=365107&amp;dst=100028" TargetMode = "External"/>
	<Relationship Id="rId72" Type="http://schemas.openxmlformats.org/officeDocument/2006/relationships/hyperlink" Target="https://login.consultant.ru/link/?req=doc&amp;base=LAW&amp;n=365107&amp;dst=100030" TargetMode = "External"/>
	<Relationship Id="rId73" Type="http://schemas.openxmlformats.org/officeDocument/2006/relationships/hyperlink" Target="https://login.consultant.ru/link/?req=doc&amp;base=LAW&amp;n=358836" TargetMode = "External"/>
	<Relationship Id="rId74" Type="http://schemas.openxmlformats.org/officeDocument/2006/relationships/hyperlink" Target="https://login.consultant.ru/link/?req=doc&amp;base=LAW&amp;n=475164&amp;dst=100024" TargetMode = "External"/>
	<Relationship Id="rId75" Type="http://schemas.openxmlformats.org/officeDocument/2006/relationships/hyperlink" Target="https://login.consultant.ru/link/?req=doc&amp;base=LAW&amp;n=365107&amp;dst=100032" TargetMode = "External"/>
	<Relationship Id="rId76" Type="http://schemas.openxmlformats.org/officeDocument/2006/relationships/hyperlink" Target="https://login.consultant.ru/link/?req=doc&amp;base=LAW&amp;n=365107&amp;dst=100033" TargetMode = "External"/>
	<Relationship Id="rId77" Type="http://schemas.openxmlformats.org/officeDocument/2006/relationships/hyperlink" Target="https://login.consultant.ru/link/?req=doc&amp;base=LAW&amp;n=365107&amp;dst=100035" TargetMode = "External"/>
	<Relationship Id="rId78" Type="http://schemas.openxmlformats.org/officeDocument/2006/relationships/hyperlink" Target="https://login.consultant.ru/link/?req=doc&amp;base=LAW&amp;n=121625&amp;dst=100020" TargetMode = "External"/>
	<Relationship Id="rId79" Type="http://schemas.openxmlformats.org/officeDocument/2006/relationships/hyperlink" Target="https://login.consultant.ru/link/?req=doc&amp;base=LAW&amp;n=365107&amp;dst=100037" TargetMode = "External"/>
	<Relationship Id="rId80" Type="http://schemas.openxmlformats.org/officeDocument/2006/relationships/hyperlink" Target="https://login.consultant.ru/link/?req=doc&amp;base=LAW&amp;n=72552&amp;dst=100013" TargetMode = "External"/>
	<Relationship Id="rId81" Type="http://schemas.openxmlformats.org/officeDocument/2006/relationships/hyperlink" Target="https://login.consultant.ru/link/?req=doc&amp;base=LAW&amp;n=365107&amp;dst=100039" TargetMode = "External"/>
	<Relationship Id="rId82" Type="http://schemas.openxmlformats.org/officeDocument/2006/relationships/hyperlink" Target="https://login.consultant.ru/link/?req=doc&amp;base=LAW&amp;n=72552&amp;dst=100013" TargetMode = "External"/>
	<Relationship Id="rId83" Type="http://schemas.openxmlformats.org/officeDocument/2006/relationships/hyperlink" Target="https://login.consultant.ru/link/?req=doc&amp;base=LAW&amp;n=169017&amp;dst=100011" TargetMode = "External"/>
	<Relationship Id="rId84" Type="http://schemas.openxmlformats.org/officeDocument/2006/relationships/hyperlink" Target="https://login.consultant.ru/link/?req=doc&amp;base=LAW&amp;n=475164&amp;dst=100026" TargetMode = "External"/>
	<Relationship Id="rId85" Type="http://schemas.openxmlformats.org/officeDocument/2006/relationships/hyperlink" Target="https://login.consultant.ru/link/?req=doc&amp;base=LAW&amp;n=365107&amp;dst=100040" TargetMode = "External"/>
	<Relationship Id="rId86" Type="http://schemas.openxmlformats.org/officeDocument/2006/relationships/hyperlink" Target="https://login.consultant.ru/link/?req=doc&amp;base=LAW&amp;n=475164&amp;dst=100026" TargetMode = "External"/>
	<Relationship Id="rId87" Type="http://schemas.openxmlformats.org/officeDocument/2006/relationships/hyperlink" Target="https://login.consultant.ru/link/?req=doc&amp;base=LAW&amp;n=475164&amp;dst=100027" TargetMode = "External"/>
	<Relationship Id="rId88" Type="http://schemas.openxmlformats.org/officeDocument/2006/relationships/hyperlink" Target="https://login.consultant.ru/link/?req=doc&amp;base=LAW&amp;n=365024&amp;dst=100016" TargetMode = "External"/>
	<Relationship Id="rId89" Type="http://schemas.openxmlformats.org/officeDocument/2006/relationships/hyperlink" Target="https://login.consultant.ru/link/?req=doc&amp;base=LAW&amp;n=365107&amp;dst=100043" TargetMode = "External"/>
	<Relationship Id="rId90" Type="http://schemas.openxmlformats.org/officeDocument/2006/relationships/hyperlink" Target="https://login.consultant.ru/link/?req=doc&amp;base=LAW&amp;n=357872" TargetMode = "External"/>
	<Relationship Id="rId91" Type="http://schemas.openxmlformats.org/officeDocument/2006/relationships/hyperlink" Target="https://login.consultant.ru/link/?req=doc&amp;base=LAW&amp;n=365107&amp;dst=100044" TargetMode = "External"/>
	<Relationship Id="rId92" Type="http://schemas.openxmlformats.org/officeDocument/2006/relationships/hyperlink" Target="https://login.consultant.ru/link/?req=doc&amp;base=LAW&amp;n=365107&amp;dst=100047" TargetMode = "External"/>
	<Relationship Id="rId93" Type="http://schemas.openxmlformats.org/officeDocument/2006/relationships/hyperlink" Target="https://login.consultant.ru/link/?req=doc&amp;base=LAW&amp;n=72552&amp;dst=100013" TargetMode = "External"/>
	<Relationship Id="rId94" Type="http://schemas.openxmlformats.org/officeDocument/2006/relationships/hyperlink" Target="https://login.consultant.ru/link/?req=doc&amp;base=LAW&amp;n=365107&amp;dst=100049" TargetMode = "External"/>
	<Relationship Id="rId95" Type="http://schemas.openxmlformats.org/officeDocument/2006/relationships/hyperlink" Target="https://login.consultant.ru/link/?req=doc&amp;base=LAW&amp;n=475164&amp;dst=100028" TargetMode = "External"/>
	<Relationship Id="rId96" Type="http://schemas.openxmlformats.org/officeDocument/2006/relationships/hyperlink" Target="https://login.consultant.ru/link/?req=doc&amp;base=LAW&amp;n=357872&amp;dst=2" TargetMode = "External"/>
	<Relationship Id="rId97" Type="http://schemas.openxmlformats.org/officeDocument/2006/relationships/hyperlink" Target="https://login.consultant.ru/link/?req=doc&amp;base=LAW&amp;n=358836&amp;dst=100010" TargetMode = "External"/>
	<Relationship Id="rId98" Type="http://schemas.openxmlformats.org/officeDocument/2006/relationships/hyperlink" Target="https://login.consultant.ru/link/?req=doc&amp;base=LAW&amp;n=169017&amp;dst=100012" TargetMode = "External"/>
	<Relationship Id="rId99" Type="http://schemas.openxmlformats.org/officeDocument/2006/relationships/hyperlink" Target="https://login.consultant.ru/link/?req=doc&amp;base=LAW&amp;n=72552&amp;dst=100013" TargetMode = "External"/>
	<Relationship Id="rId100" Type="http://schemas.openxmlformats.org/officeDocument/2006/relationships/hyperlink" Target="https://login.consultant.ru/link/?req=doc&amp;base=LAW&amp;n=72552&amp;dst=100013" TargetMode = "External"/>
	<Relationship Id="rId101" Type="http://schemas.openxmlformats.org/officeDocument/2006/relationships/hyperlink" Target="https://login.consultant.ru/link/?req=doc&amp;base=LAW&amp;n=72552&amp;dst=100013" TargetMode = "External"/>
	<Relationship Id="rId102" Type="http://schemas.openxmlformats.org/officeDocument/2006/relationships/hyperlink" Target="https://login.consultant.ru/link/?req=doc&amp;base=LAW&amp;n=72552&amp;dst=100013" TargetMode = "External"/>
	<Relationship Id="rId103" Type="http://schemas.openxmlformats.org/officeDocument/2006/relationships/hyperlink" Target="https://login.consultant.ru/link/?req=doc&amp;base=LAW&amp;n=72552&amp;dst=100013" TargetMode = "External"/>
	<Relationship Id="rId104" Type="http://schemas.openxmlformats.org/officeDocument/2006/relationships/hyperlink" Target="https://login.consultant.ru/link/?req=doc&amp;base=LAW&amp;n=121625&amp;dst=100026" TargetMode = "External"/>
	<Relationship Id="rId105" Type="http://schemas.openxmlformats.org/officeDocument/2006/relationships/hyperlink" Target="https://login.consultant.ru/link/?req=doc&amp;base=LAW&amp;n=173560&amp;dst=100008" TargetMode = "External"/>
	<Relationship Id="rId106" Type="http://schemas.openxmlformats.org/officeDocument/2006/relationships/hyperlink" Target="https://login.consultant.ru/link/?req=doc&amp;base=LAW&amp;n=121625&amp;dst=100027" TargetMode = "External"/>
	<Relationship Id="rId107" Type="http://schemas.openxmlformats.org/officeDocument/2006/relationships/hyperlink" Target="https://login.consultant.ru/link/?req=doc&amp;base=LAW&amp;n=221545&amp;dst=100012" TargetMode = "External"/>
	<Relationship Id="rId108" Type="http://schemas.openxmlformats.org/officeDocument/2006/relationships/hyperlink" Target="https://login.consultant.ru/link/?req=doc&amp;base=LAW&amp;n=475164&amp;dst=100029" TargetMode = "External"/>
	<Relationship Id="rId109" Type="http://schemas.openxmlformats.org/officeDocument/2006/relationships/hyperlink" Target="https://login.consultant.ru/link/?req=doc&amp;base=LAW&amp;n=357872" TargetMode = "External"/>
	<Relationship Id="rId110" Type="http://schemas.openxmlformats.org/officeDocument/2006/relationships/hyperlink" Target="https://login.consultant.ru/link/?req=doc&amp;base=LAW&amp;n=357872&amp;dst=6" TargetMode = "External"/>
	<Relationship Id="rId111" Type="http://schemas.openxmlformats.org/officeDocument/2006/relationships/hyperlink" Target="https://login.consultant.ru/link/?req=doc&amp;base=LAW&amp;n=365024&amp;dst=100020" TargetMode = "External"/>
	<Relationship Id="rId112" Type="http://schemas.openxmlformats.org/officeDocument/2006/relationships/hyperlink" Target="https://login.consultant.ru/link/?req=doc&amp;base=LAW&amp;n=475164&amp;dst=100029" TargetMode = "External"/>
	<Relationship Id="rId113" Type="http://schemas.openxmlformats.org/officeDocument/2006/relationships/hyperlink" Target="https://login.consultant.ru/link/?req=doc&amp;base=LAW&amp;n=121625&amp;dst=100029" TargetMode = "External"/>
	<Relationship Id="rId114" Type="http://schemas.openxmlformats.org/officeDocument/2006/relationships/hyperlink" Target="https://login.consultant.ru/link/?req=doc&amp;base=LAW&amp;n=121625&amp;dst=100030" TargetMode = "External"/>
	<Relationship Id="rId115" Type="http://schemas.openxmlformats.org/officeDocument/2006/relationships/hyperlink" Target="https://login.consultant.ru/link/?req=doc&amp;base=LAW&amp;n=475164&amp;dst=100030" TargetMode = "External"/>
	<Relationship Id="rId116" Type="http://schemas.openxmlformats.org/officeDocument/2006/relationships/hyperlink" Target="https://login.consultant.ru/link/?req=doc&amp;base=LAW&amp;n=357872&amp;dst=100012" TargetMode = "External"/>
	<Relationship Id="rId117" Type="http://schemas.openxmlformats.org/officeDocument/2006/relationships/hyperlink" Target="https://login.consultant.ru/link/?req=doc&amp;base=LAW&amp;n=221545&amp;dst=100014" TargetMode = "External"/>
	<Relationship Id="rId118" Type="http://schemas.openxmlformats.org/officeDocument/2006/relationships/hyperlink" Target="https://login.consultant.ru/link/?req=doc&amp;base=LAW&amp;n=358836" TargetMode = "External"/>
	<Relationship Id="rId119" Type="http://schemas.openxmlformats.org/officeDocument/2006/relationships/hyperlink" Target="https://login.consultant.ru/link/?req=doc&amp;base=LAW&amp;n=121625&amp;dst=100031" TargetMode = "External"/>
	<Relationship Id="rId120" Type="http://schemas.openxmlformats.org/officeDocument/2006/relationships/hyperlink" Target="https://login.consultant.ru/link/?req=doc&amp;base=LAW&amp;n=72552&amp;dst=100013" TargetMode = "External"/>
	<Relationship Id="rId121" Type="http://schemas.openxmlformats.org/officeDocument/2006/relationships/hyperlink" Target="https://login.consultant.ru/link/?req=doc&amp;base=LAW&amp;n=72552&amp;dst=100013" TargetMode = "External"/>
	<Relationship Id="rId122" Type="http://schemas.openxmlformats.org/officeDocument/2006/relationships/hyperlink" Target="https://login.consultant.ru/link/?req=doc&amp;base=LAW&amp;n=357872" TargetMode = "External"/>
	<Relationship Id="rId123" Type="http://schemas.openxmlformats.org/officeDocument/2006/relationships/hyperlink" Target="https://login.consultant.ru/link/?req=doc&amp;base=LAW&amp;n=358836" TargetMode = "External"/>
	<Relationship Id="rId124" Type="http://schemas.openxmlformats.org/officeDocument/2006/relationships/hyperlink" Target="https://login.consultant.ru/link/?req=doc&amp;base=LAW&amp;n=365024&amp;dst=100028" TargetMode = "External"/>
	<Relationship Id="rId125" Type="http://schemas.openxmlformats.org/officeDocument/2006/relationships/hyperlink" Target="https://login.consultant.ru/link/?req=doc&amp;base=LAW&amp;n=365024&amp;dst=100032" TargetMode = "External"/>
	<Relationship Id="rId126" Type="http://schemas.openxmlformats.org/officeDocument/2006/relationships/hyperlink" Target="https://login.consultant.ru/link/?req=doc&amp;base=LAW&amp;n=72552&amp;dst=100013" TargetMode = "External"/>
	<Relationship Id="rId127" Type="http://schemas.openxmlformats.org/officeDocument/2006/relationships/hyperlink" Target="https://login.consultant.ru/link/?req=doc&amp;base=LAW&amp;n=121625&amp;dst=100034" TargetMode = "External"/>
	<Relationship Id="rId128" Type="http://schemas.openxmlformats.org/officeDocument/2006/relationships/hyperlink" Target="https://login.consultant.ru/link/?req=doc&amp;base=LAW&amp;n=357872&amp;dst=54" TargetMode = "External"/>
	<Relationship Id="rId129" Type="http://schemas.openxmlformats.org/officeDocument/2006/relationships/hyperlink" Target="https://login.consultant.ru/link/?req=doc&amp;base=LAW&amp;n=358836&amp;dst=100010" TargetMode = "External"/>
	<Relationship Id="rId130" Type="http://schemas.openxmlformats.org/officeDocument/2006/relationships/hyperlink" Target="https://login.consultant.ru/link/?req=doc&amp;base=LAW&amp;n=365024&amp;dst=100033" TargetMode = "External"/>
	<Relationship Id="rId131" Type="http://schemas.openxmlformats.org/officeDocument/2006/relationships/hyperlink" Target="https://login.consultant.ru/link/?req=doc&amp;base=LAW&amp;n=357872" TargetMode = "External"/>
	<Relationship Id="rId132" Type="http://schemas.openxmlformats.org/officeDocument/2006/relationships/hyperlink" Target="https://login.consultant.ru/link/?req=doc&amp;base=LAW&amp;n=365024&amp;dst=100035" TargetMode = "External"/>
	<Relationship Id="rId133" Type="http://schemas.openxmlformats.org/officeDocument/2006/relationships/hyperlink" Target="https://login.consultant.ru/link/?req=doc&amp;base=LAW&amp;n=72552&amp;dst=100013" TargetMode = "External"/>
	<Relationship Id="rId134" Type="http://schemas.openxmlformats.org/officeDocument/2006/relationships/hyperlink" Target="https://login.consultant.ru/link/?req=doc&amp;base=LAW&amp;n=121625&amp;dst=100035" TargetMode = "External"/>
	<Relationship Id="rId135" Type="http://schemas.openxmlformats.org/officeDocument/2006/relationships/hyperlink" Target="https://login.consultant.ru/link/?req=doc&amp;base=LAW&amp;n=72552&amp;dst=100013" TargetMode = "External"/>
	<Relationship Id="rId136" Type="http://schemas.openxmlformats.org/officeDocument/2006/relationships/hyperlink" Target="https://login.consultant.ru/link/?req=doc&amp;base=LAW&amp;n=72552&amp;dst=100013" TargetMode = "External"/>
	<Relationship Id="rId137" Type="http://schemas.openxmlformats.org/officeDocument/2006/relationships/hyperlink" Target="https://login.consultant.ru/link/?req=doc&amp;base=LAW&amp;n=121625&amp;dst=100037" TargetMode = "External"/>
	<Relationship Id="rId138" Type="http://schemas.openxmlformats.org/officeDocument/2006/relationships/hyperlink" Target="https://login.consultant.ru/link/?req=doc&amp;base=LAW&amp;n=475164&amp;dst=100031" TargetMode = "External"/>
	<Relationship Id="rId139" Type="http://schemas.openxmlformats.org/officeDocument/2006/relationships/hyperlink" Target="https://login.consultant.ru/link/?req=doc&amp;base=LAW&amp;n=72552&amp;dst=100015" TargetMode = "External"/>
	<Relationship Id="rId140" Type="http://schemas.openxmlformats.org/officeDocument/2006/relationships/hyperlink" Target="https://login.consultant.ru/link/?req=doc&amp;base=LAW&amp;n=365107&amp;dst=100052" TargetMode = "External"/>
	<Relationship Id="rId141" Type="http://schemas.openxmlformats.org/officeDocument/2006/relationships/hyperlink" Target="https://login.consultant.ru/link/?req=doc&amp;base=LAW&amp;n=357872" TargetMode = "External"/>
	<Relationship Id="rId142" Type="http://schemas.openxmlformats.org/officeDocument/2006/relationships/hyperlink" Target="https://login.consultant.ru/link/?req=doc&amp;base=LAW&amp;n=358836" TargetMode = "External"/>
	<Relationship Id="rId143" Type="http://schemas.openxmlformats.org/officeDocument/2006/relationships/hyperlink" Target="https://login.consultant.ru/link/?req=doc&amp;base=LAW&amp;n=121625&amp;dst=100038" TargetMode = "External"/>
	<Relationship Id="rId144" Type="http://schemas.openxmlformats.org/officeDocument/2006/relationships/hyperlink" Target="https://login.consultant.ru/link/?req=doc&amp;base=LAW&amp;n=169017&amp;dst=100017" TargetMode = "External"/>
	<Relationship Id="rId145" Type="http://schemas.openxmlformats.org/officeDocument/2006/relationships/hyperlink" Target="https://login.consultant.ru/link/?req=doc&amp;base=LAW&amp;n=475164&amp;dst=100031" TargetMode = "External"/>
	<Relationship Id="rId146" Type="http://schemas.openxmlformats.org/officeDocument/2006/relationships/hyperlink" Target="https://login.consultant.ru/link/?req=doc&amp;base=LAW&amp;n=342664&amp;dst=100078" TargetMode = "External"/>
	<Relationship Id="rId147" Type="http://schemas.openxmlformats.org/officeDocument/2006/relationships/hyperlink" Target="https://login.consultant.ru/link/?req=doc&amp;base=LAW&amp;n=121625&amp;dst=100040" TargetMode = "External"/>
	<Relationship Id="rId148" Type="http://schemas.openxmlformats.org/officeDocument/2006/relationships/hyperlink" Target="https://login.consultant.ru/link/?req=doc&amp;base=LAW&amp;n=365107&amp;dst=100053" TargetMode = "External"/>
	<Relationship Id="rId149" Type="http://schemas.openxmlformats.org/officeDocument/2006/relationships/hyperlink" Target="https://login.consultant.ru/link/?req=doc&amp;base=LAW&amp;n=475164&amp;dst=100032" TargetMode = "External"/>
	<Relationship Id="rId150" Type="http://schemas.openxmlformats.org/officeDocument/2006/relationships/hyperlink" Target="https://login.consultant.ru/link/?req=doc&amp;base=LAW&amp;n=357872" TargetMode = "External"/>
	<Relationship Id="rId151" Type="http://schemas.openxmlformats.org/officeDocument/2006/relationships/header" Target="header2.xml"/>
	<Relationship Id="rId152" Type="http://schemas.openxmlformats.org/officeDocument/2006/relationships/footer" Target="footer2.xml"/>
	<Relationship Id="rId153" Type="http://schemas.openxmlformats.org/officeDocument/2006/relationships/hyperlink" Target="https://login.consultant.ru/link/?req=doc&amp;base=LAW&amp;n=357872" TargetMode = "External"/>
	<Relationship Id="rId154" Type="http://schemas.openxmlformats.org/officeDocument/2006/relationships/hyperlink" Target="https://login.consultant.ru/link/?req=doc&amp;base=LAW&amp;n=72552&amp;dst=100017" TargetMode = "External"/>
	<Relationship Id="rId155" Type="http://schemas.openxmlformats.org/officeDocument/2006/relationships/hyperlink" Target="https://login.consultant.ru/link/?req=doc&amp;base=LAW&amp;n=475164&amp;dst=100033" TargetMode = "External"/>
	<Relationship Id="rId156" Type="http://schemas.openxmlformats.org/officeDocument/2006/relationships/hyperlink" Target="https://login.consultant.ru/link/?req=doc&amp;base=LAW&amp;n=72552&amp;dst=100017" TargetMode = "External"/>
	<Relationship Id="rId157" Type="http://schemas.openxmlformats.org/officeDocument/2006/relationships/hyperlink" Target="https://login.consultant.ru/link/?req=doc&amp;base=LAW&amp;n=365107&amp;dst=100063" TargetMode = "External"/>
	<Relationship Id="rId158" Type="http://schemas.openxmlformats.org/officeDocument/2006/relationships/hyperlink" Target="https://login.consultant.ru/link/?req=doc&amp;base=LAW&amp;n=475164&amp;dst=100034" TargetMode = "External"/>
	<Relationship Id="rId159" Type="http://schemas.openxmlformats.org/officeDocument/2006/relationships/hyperlink" Target="https://login.consultant.ru/link/?req=doc&amp;base=LAW&amp;n=365107&amp;dst=100064" TargetMode = "External"/>
	<Relationship Id="rId160" Type="http://schemas.openxmlformats.org/officeDocument/2006/relationships/hyperlink" Target="https://login.consultant.ru/link/?req=doc&amp;base=LAW&amp;n=121625&amp;dst=100057" TargetMode = "External"/>
	<Relationship Id="rId161" Type="http://schemas.openxmlformats.org/officeDocument/2006/relationships/hyperlink" Target="https://login.consultant.ru/link/?req=doc&amp;base=LAW&amp;n=475164&amp;dst=100034" TargetMode = "External"/>
	<Relationship Id="rId162" Type="http://schemas.openxmlformats.org/officeDocument/2006/relationships/hyperlink" Target="https://login.consultant.ru/link/?req=doc&amp;base=LAW&amp;n=121625&amp;dst=100064" TargetMode = "External"/>
	<Relationship Id="rId163" Type="http://schemas.openxmlformats.org/officeDocument/2006/relationships/hyperlink" Target="https://login.consultant.ru/link/?req=doc&amp;base=LAW&amp;n=475164&amp;dst=1000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10.12.2002 N 879
(ред. от 22.04.2024)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dc:title>
  <dcterms:created xsi:type="dcterms:W3CDTF">2024-11-06T03:15:27Z</dcterms:created>
</cp:coreProperties>
</file>